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6C537" w14:textId="7D5B8CA3" w:rsidR="00550383" w:rsidRDefault="00550383" w:rsidP="0055038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人力资源服务许可告知书</w:t>
      </w:r>
    </w:p>
    <w:p w14:paraId="10228CF0" w14:textId="77777777" w:rsidR="00550383" w:rsidRDefault="00550383" w:rsidP="00550383">
      <w:pPr>
        <w:spacing w:line="560" w:lineRule="exact"/>
        <w:rPr>
          <w:szCs w:val="32"/>
        </w:rPr>
      </w:pPr>
    </w:p>
    <w:p w14:paraId="1885859E" w14:textId="77777777" w:rsidR="00550383" w:rsidRPr="00602275" w:rsidRDefault="00550383" w:rsidP="00550383">
      <w:pPr>
        <w:spacing w:line="560" w:lineRule="exact"/>
        <w:ind w:firstLineChars="200" w:firstLine="560"/>
        <w:rPr>
          <w:sz w:val="28"/>
          <w:szCs w:val="28"/>
        </w:rPr>
      </w:pPr>
      <w:r w:rsidRPr="00602275">
        <w:rPr>
          <w:sz w:val="28"/>
          <w:szCs w:val="28"/>
        </w:rPr>
        <w:t>按照人力资源服务许可告知承诺的要求，现就有关事项告知如下：</w:t>
      </w:r>
    </w:p>
    <w:p w14:paraId="5563BB3D" w14:textId="77777777" w:rsidR="00550383" w:rsidRPr="00602275" w:rsidRDefault="00550383" w:rsidP="00550383">
      <w:pPr>
        <w:spacing w:line="560" w:lineRule="exact"/>
        <w:ind w:firstLineChars="200" w:firstLine="560"/>
        <w:rPr>
          <w:rFonts w:ascii="黑体" w:eastAsia="黑体" w:hAnsi="黑体" w:cs="黑体"/>
          <w:sz w:val="28"/>
          <w:szCs w:val="28"/>
        </w:rPr>
      </w:pPr>
      <w:r w:rsidRPr="00602275">
        <w:rPr>
          <w:rFonts w:ascii="黑体" w:eastAsia="黑体" w:hAnsi="黑体" w:cs="黑体" w:hint="eastAsia"/>
          <w:sz w:val="28"/>
          <w:szCs w:val="28"/>
        </w:rPr>
        <w:t>一、法律依据</w:t>
      </w:r>
    </w:p>
    <w:p w14:paraId="6E12FFE1" w14:textId="77777777" w:rsidR="00550383" w:rsidRPr="00602275" w:rsidRDefault="00550383" w:rsidP="00550383">
      <w:pPr>
        <w:spacing w:line="560" w:lineRule="exact"/>
        <w:ind w:firstLineChars="200" w:firstLine="560"/>
        <w:rPr>
          <w:sz w:val="28"/>
          <w:szCs w:val="28"/>
        </w:rPr>
      </w:pPr>
      <w:r w:rsidRPr="00602275">
        <w:rPr>
          <w:sz w:val="28"/>
          <w:szCs w:val="28"/>
        </w:rPr>
        <w:t>（一）人力资源市场暂行条例；</w:t>
      </w:r>
    </w:p>
    <w:p w14:paraId="69EF4A14" w14:textId="77777777" w:rsidR="00550383" w:rsidRPr="00602275" w:rsidRDefault="00550383" w:rsidP="00550383">
      <w:pPr>
        <w:spacing w:line="560" w:lineRule="exact"/>
        <w:ind w:firstLineChars="200" w:firstLine="560"/>
        <w:rPr>
          <w:sz w:val="28"/>
          <w:szCs w:val="28"/>
        </w:rPr>
      </w:pPr>
      <w:r w:rsidRPr="00602275">
        <w:rPr>
          <w:sz w:val="28"/>
          <w:szCs w:val="28"/>
        </w:rPr>
        <w:t>（二）广东省人力资源市场条例；</w:t>
      </w:r>
    </w:p>
    <w:p w14:paraId="1BF9DE79" w14:textId="77777777" w:rsidR="00550383" w:rsidRPr="00602275" w:rsidRDefault="00550383" w:rsidP="00550383">
      <w:pPr>
        <w:spacing w:line="560" w:lineRule="exact"/>
        <w:ind w:firstLineChars="200" w:firstLine="560"/>
        <w:rPr>
          <w:sz w:val="28"/>
          <w:szCs w:val="28"/>
        </w:rPr>
      </w:pPr>
      <w:r w:rsidRPr="00602275">
        <w:rPr>
          <w:sz w:val="28"/>
          <w:szCs w:val="28"/>
        </w:rPr>
        <w:t>（三）网络招聘服务管理规定；</w:t>
      </w:r>
    </w:p>
    <w:p w14:paraId="5BD88F70" w14:textId="77777777" w:rsidR="00550383" w:rsidRPr="00602275" w:rsidRDefault="00550383" w:rsidP="00550383">
      <w:pPr>
        <w:spacing w:line="560" w:lineRule="exact"/>
        <w:ind w:firstLineChars="200" w:firstLine="560"/>
        <w:rPr>
          <w:sz w:val="28"/>
          <w:szCs w:val="28"/>
        </w:rPr>
      </w:pPr>
      <w:r w:rsidRPr="00602275">
        <w:rPr>
          <w:sz w:val="28"/>
          <w:szCs w:val="28"/>
        </w:rPr>
        <w:t>（四）省政府关于深化</w:t>
      </w:r>
      <w:r w:rsidRPr="00602275">
        <w:rPr>
          <w:sz w:val="28"/>
          <w:szCs w:val="28"/>
        </w:rPr>
        <w:t>“</w:t>
      </w:r>
      <w:r w:rsidRPr="00602275">
        <w:rPr>
          <w:sz w:val="28"/>
          <w:szCs w:val="28"/>
        </w:rPr>
        <w:t>证照分离</w:t>
      </w:r>
      <w:r w:rsidRPr="00602275">
        <w:rPr>
          <w:sz w:val="28"/>
          <w:szCs w:val="28"/>
        </w:rPr>
        <w:t>”</w:t>
      </w:r>
      <w:r w:rsidRPr="00602275">
        <w:rPr>
          <w:sz w:val="28"/>
          <w:szCs w:val="28"/>
        </w:rPr>
        <w:t>改革的有关文件。</w:t>
      </w:r>
    </w:p>
    <w:p w14:paraId="1E03A078" w14:textId="77777777" w:rsidR="00550383" w:rsidRPr="00602275" w:rsidRDefault="00550383" w:rsidP="00550383">
      <w:pPr>
        <w:spacing w:line="560" w:lineRule="exact"/>
        <w:ind w:firstLineChars="200" w:firstLine="560"/>
        <w:rPr>
          <w:rFonts w:ascii="黑体" w:eastAsia="黑体" w:hAnsi="黑体" w:cs="黑体"/>
          <w:sz w:val="28"/>
          <w:szCs w:val="28"/>
        </w:rPr>
      </w:pPr>
      <w:r w:rsidRPr="00602275">
        <w:rPr>
          <w:rFonts w:ascii="黑体" w:eastAsia="黑体" w:hAnsi="黑体" w:cs="黑体" w:hint="eastAsia"/>
          <w:sz w:val="28"/>
          <w:szCs w:val="28"/>
        </w:rPr>
        <w:t>二、申请条件</w:t>
      </w:r>
    </w:p>
    <w:p w14:paraId="0C2FDAD6" w14:textId="7EC9CC79" w:rsidR="00550383" w:rsidRPr="00602275" w:rsidRDefault="00550383" w:rsidP="00550383">
      <w:pPr>
        <w:spacing w:line="560" w:lineRule="exact"/>
        <w:ind w:firstLineChars="200" w:firstLine="560"/>
        <w:rPr>
          <w:sz w:val="28"/>
          <w:szCs w:val="28"/>
        </w:rPr>
      </w:pPr>
      <w:r w:rsidRPr="00602275">
        <w:rPr>
          <w:sz w:val="28"/>
          <w:szCs w:val="28"/>
        </w:rPr>
        <w:t>（一）依法取得营业执照；</w:t>
      </w:r>
    </w:p>
    <w:p w14:paraId="22EB02E9" w14:textId="77777777" w:rsidR="00550383" w:rsidRPr="00602275" w:rsidRDefault="00550383" w:rsidP="00550383">
      <w:pPr>
        <w:spacing w:line="560" w:lineRule="exact"/>
        <w:ind w:firstLineChars="200" w:firstLine="560"/>
        <w:rPr>
          <w:sz w:val="28"/>
          <w:szCs w:val="28"/>
        </w:rPr>
      </w:pPr>
      <w:r w:rsidRPr="00602275">
        <w:rPr>
          <w:sz w:val="28"/>
          <w:szCs w:val="28"/>
        </w:rPr>
        <w:t>（二）具备开展业务必备的合法经营场所；</w:t>
      </w:r>
    </w:p>
    <w:p w14:paraId="2CDB5CD8" w14:textId="77777777" w:rsidR="00550383" w:rsidRPr="00602275" w:rsidRDefault="00550383" w:rsidP="00550383">
      <w:pPr>
        <w:spacing w:line="560" w:lineRule="exact"/>
        <w:ind w:firstLineChars="200" w:firstLine="560"/>
        <w:rPr>
          <w:sz w:val="28"/>
          <w:szCs w:val="28"/>
        </w:rPr>
      </w:pPr>
      <w:r w:rsidRPr="00602275">
        <w:rPr>
          <w:sz w:val="28"/>
          <w:szCs w:val="28"/>
        </w:rPr>
        <w:t>（三）与开展业务相适应的办公设施设备；</w:t>
      </w:r>
    </w:p>
    <w:p w14:paraId="768586C8" w14:textId="77777777" w:rsidR="00550383" w:rsidRPr="00602275" w:rsidRDefault="00550383" w:rsidP="00550383">
      <w:pPr>
        <w:spacing w:line="560" w:lineRule="exact"/>
        <w:ind w:firstLineChars="200" w:firstLine="560"/>
        <w:rPr>
          <w:sz w:val="28"/>
          <w:szCs w:val="28"/>
        </w:rPr>
      </w:pPr>
      <w:r w:rsidRPr="00602275">
        <w:rPr>
          <w:sz w:val="28"/>
          <w:szCs w:val="28"/>
        </w:rPr>
        <w:t>（四）有</w:t>
      </w:r>
      <w:r w:rsidRPr="00602275">
        <w:rPr>
          <w:sz w:val="28"/>
          <w:szCs w:val="28"/>
        </w:rPr>
        <w:t>3</w:t>
      </w:r>
      <w:r w:rsidRPr="00602275">
        <w:rPr>
          <w:sz w:val="28"/>
          <w:szCs w:val="28"/>
        </w:rPr>
        <w:t>名以上具有大专以上学历（相应等同职业资格或职称）从业人员。</w:t>
      </w:r>
    </w:p>
    <w:p w14:paraId="7B90AF52" w14:textId="77777777" w:rsidR="00550383" w:rsidRPr="00602275" w:rsidRDefault="00550383" w:rsidP="00550383">
      <w:pPr>
        <w:spacing w:line="560" w:lineRule="exact"/>
        <w:ind w:firstLineChars="200" w:firstLine="560"/>
        <w:rPr>
          <w:sz w:val="28"/>
          <w:szCs w:val="28"/>
        </w:rPr>
      </w:pPr>
      <w:r w:rsidRPr="00602275">
        <w:rPr>
          <w:rFonts w:ascii="黑体" w:eastAsia="黑体" w:hAnsi="黑体" w:cs="黑体" w:hint="eastAsia"/>
          <w:sz w:val="28"/>
          <w:szCs w:val="28"/>
        </w:rPr>
        <w:t>三、提交材料及承诺事项</w:t>
      </w:r>
    </w:p>
    <w:p w14:paraId="78A2E8FA" w14:textId="77777777" w:rsidR="00550383" w:rsidRPr="00602275" w:rsidRDefault="00550383" w:rsidP="00550383">
      <w:pPr>
        <w:spacing w:line="560" w:lineRule="exact"/>
        <w:ind w:firstLineChars="200" w:firstLine="560"/>
        <w:rPr>
          <w:sz w:val="28"/>
          <w:szCs w:val="28"/>
        </w:rPr>
      </w:pPr>
      <w:bookmarkStart w:id="0" w:name="_Hlk169277467"/>
      <w:r w:rsidRPr="00602275">
        <w:rPr>
          <w:rFonts w:hint="eastAsia"/>
          <w:sz w:val="28"/>
          <w:szCs w:val="28"/>
        </w:rPr>
        <w:t>（一）提交材料</w:t>
      </w:r>
    </w:p>
    <w:bookmarkEnd w:id="0"/>
    <w:p w14:paraId="1CD0B955" w14:textId="77777777" w:rsidR="00550383" w:rsidRPr="00602275" w:rsidRDefault="00550383" w:rsidP="00550383">
      <w:pPr>
        <w:spacing w:line="560" w:lineRule="exact"/>
        <w:ind w:firstLineChars="200" w:firstLine="560"/>
        <w:rPr>
          <w:sz w:val="28"/>
          <w:szCs w:val="28"/>
        </w:rPr>
      </w:pPr>
      <w:r w:rsidRPr="00602275">
        <w:rPr>
          <w:rFonts w:hint="eastAsia"/>
          <w:sz w:val="28"/>
          <w:szCs w:val="28"/>
        </w:rPr>
        <w:t>1.</w:t>
      </w:r>
      <w:r w:rsidRPr="00602275">
        <w:rPr>
          <w:rFonts w:hint="eastAsia"/>
          <w:sz w:val="28"/>
          <w:szCs w:val="28"/>
        </w:rPr>
        <w:t>开展职业中介活动申请书；</w:t>
      </w:r>
    </w:p>
    <w:p w14:paraId="68CA4620" w14:textId="16BBF6B5" w:rsidR="004C4652" w:rsidRPr="00602275" w:rsidRDefault="00550383" w:rsidP="001849CD">
      <w:pPr>
        <w:spacing w:line="560" w:lineRule="exact"/>
        <w:ind w:firstLineChars="200" w:firstLine="560"/>
        <w:rPr>
          <w:sz w:val="28"/>
          <w:szCs w:val="28"/>
        </w:rPr>
      </w:pPr>
      <w:r w:rsidRPr="00602275">
        <w:rPr>
          <w:rFonts w:hint="eastAsia"/>
          <w:sz w:val="28"/>
          <w:szCs w:val="28"/>
        </w:rPr>
        <w:t>2</w:t>
      </w:r>
      <w:bookmarkStart w:id="1" w:name="_Hlk169184594"/>
      <w:r w:rsidRPr="00602275">
        <w:rPr>
          <w:rFonts w:hint="eastAsia"/>
          <w:sz w:val="28"/>
          <w:szCs w:val="28"/>
        </w:rPr>
        <w:t>.</w:t>
      </w:r>
      <w:bookmarkEnd w:id="1"/>
      <w:r w:rsidRPr="00602275">
        <w:rPr>
          <w:rFonts w:hint="eastAsia"/>
          <w:sz w:val="28"/>
          <w:szCs w:val="28"/>
        </w:rPr>
        <w:t>承诺书</w:t>
      </w:r>
      <w:r w:rsidR="00AB09F9">
        <w:rPr>
          <w:rFonts w:hint="eastAsia"/>
          <w:sz w:val="28"/>
          <w:szCs w:val="28"/>
        </w:rPr>
        <w:t>。</w:t>
      </w:r>
    </w:p>
    <w:p w14:paraId="795766C3" w14:textId="0B1CCA15" w:rsidR="00550383" w:rsidRPr="00602275" w:rsidRDefault="00550383" w:rsidP="00550383">
      <w:pPr>
        <w:spacing w:line="560" w:lineRule="exact"/>
        <w:ind w:firstLineChars="200" w:firstLine="560"/>
        <w:rPr>
          <w:sz w:val="28"/>
          <w:szCs w:val="28"/>
        </w:rPr>
      </w:pPr>
      <w:r w:rsidRPr="00602275">
        <w:rPr>
          <w:rFonts w:hint="eastAsia"/>
          <w:sz w:val="28"/>
          <w:szCs w:val="28"/>
        </w:rPr>
        <w:t>（</w:t>
      </w:r>
      <w:r w:rsidR="001849CD">
        <w:rPr>
          <w:rFonts w:hint="eastAsia"/>
          <w:sz w:val="28"/>
          <w:szCs w:val="28"/>
        </w:rPr>
        <w:t>二</w:t>
      </w:r>
      <w:r w:rsidRPr="00602275">
        <w:rPr>
          <w:rFonts w:hint="eastAsia"/>
          <w:sz w:val="28"/>
          <w:szCs w:val="28"/>
        </w:rPr>
        <w:t>）承诺事项</w:t>
      </w:r>
    </w:p>
    <w:p w14:paraId="290E4133" w14:textId="77777777" w:rsidR="00550383" w:rsidRPr="00602275" w:rsidRDefault="00550383" w:rsidP="00550383">
      <w:pPr>
        <w:spacing w:line="560" w:lineRule="exact"/>
        <w:ind w:firstLineChars="200" w:firstLine="560"/>
        <w:rPr>
          <w:sz w:val="28"/>
          <w:szCs w:val="28"/>
        </w:rPr>
      </w:pPr>
      <w:r w:rsidRPr="00602275">
        <w:rPr>
          <w:rFonts w:hint="eastAsia"/>
          <w:sz w:val="28"/>
          <w:szCs w:val="28"/>
        </w:rPr>
        <w:t>1.</w:t>
      </w:r>
      <w:r w:rsidRPr="00602275">
        <w:rPr>
          <w:rFonts w:hint="eastAsia"/>
          <w:sz w:val="28"/>
          <w:szCs w:val="28"/>
        </w:rPr>
        <w:t>依法取得营业执照；</w:t>
      </w:r>
    </w:p>
    <w:p w14:paraId="22E80CD5" w14:textId="77777777" w:rsidR="00550383" w:rsidRPr="00602275" w:rsidRDefault="00550383" w:rsidP="00550383">
      <w:pPr>
        <w:spacing w:line="560" w:lineRule="exact"/>
        <w:ind w:firstLineChars="200" w:firstLine="560"/>
        <w:rPr>
          <w:sz w:val="28"/>
          <w:szCs w:val="28"/>
        </w:rPr>
      </w:pPr>
      <w:r w:rsidRPr="00602275">
        <w:rPr>
          <w:rFonts w:hint="eastAsia"/>
          <w:sz w:val="28"/>
          <w:szCs w:val="28"/>
        </w:rPr>
        <w:t>2.</w:t>
      </w:r>
      <w:r w:rsidRPr="00602275">
        <w:rPr>
          <w:rFonts w:hint="eastAsia"/>
          <w:sz w:val="28"/>
          <w:szCs w:val="28"/>
        </w:rPr>
        <w:t>具备开展业务必备的合法经营场所；</w:t>
      </w:r>
    </w:p>
    <w:p w14:paraId="3B410FE9" w14:textId="77777777" w:rsidR="00550383" w:rsidRPr="00602275" w:rsidRDefault="00550383" w:rsidP="00550383">
      <w:pPr>
        <w:spacing w:line="560" w:lineRule="exact"/>
        <w:ind w:firstLineChars="200" w:firstLine="560"/>
        <w:rPr>
          <w:sz w:val="28"/>
          <w:szCs w:val="28"/>
        </w:rPr>
      </w:pPr>
      <w:r w:rsidRPr="00602275">
        <w:rPr>
          <w:rFonts w:hint="eastAsia"/>
          <w:sz w:val="28"/>
          <w:szCs w:val="28"/>
        </w:rPr>
        <w:t>3.</w:t>
      </w:r>
      <w:r w:rsidRPr="00602275">
        <w:rPr>
          <w:rFonts w:hint="eastAsia"/>
          <w:sz w:val="28"/>
          <w:szCs w:val="28"/>
        </w:rPr>
        <w:t>有与开展业务相适应的办公设施设备；</w:t>
      </w:r>
    </w:p>
    <w:p w14:paraId="4A0C30E4" w14:textId="520B0ABD" w:rsidR="00550383" w:rsidRDefault="00550383" w:rsidP="00550383">
      <w:pPr>
        <w:spacing w:line="560" w:lineRule="exact"/>
        <w:ind w:firstLineChars="200" w:firstLine="560"/>
        <w:rPr>
          <w:sz w:val="28"/>
          <w:szCs w:val="28"/>
        </w:rPr>
      </w:pPr>
      <w:r w:rsidRPr="00602275">
        <w:rPr>
          <w:rFonts w:hint="eastAsia"/>
          <w:sz w:val="28"/>
          <w:szCs w:val="28"/>
        </w:rPr>
        <w:t>4.</w:t>
      </w:r>
      <w:r w:rsidRPr="00602275">
        <w:rPr>
          <w:rFonts w:hint="eastAsia"/>
          <w:sz w:val="28"/>
          <w:szCs w:val="28"/>
        </w:rPr>
        <w:t>有</w:t>
      </w:r>
      <w:r w:rsidR="006F0D72">
        <w:rPr>
          <w:rFonts w:hint="eastAsia"/>
          <w:sz w:val="28"/>
          <w:szCs w:val="28"/>
        </w:rPr>
        <w:t>3</w:t>
      </w:r>
      <w:r w:rsidRPr="00602275">
        <w:rPr>
          <w:rFonts w:hint="eastAsia"/>
          <w:sz w:val="28"/>
          <w:szCs w:val="28"/>
        </w:rPr>
        <w:t>名以上具有大专以上学历（相应等同职业资格或职称）从业人员。</w:t>
      </w:r>
    </w:p>
    <w:p w14:paraId="50BC6D19" w14:textId="77777777" w:rsidR="00550383" w:rsidRPr="00602275" w:rsidRDefault="00550383" w:rsidP="00550383">
      <w:pPr>
        <w:spacing w:line="560" w:lineRule="exact"/>
        <w:ind w:firstLineChars="200" w:firstLine="560"/>
        <w:rPr>
          <w:rFonts w:ascii="黑体" w:eastAsia="黑体" w:hAnsi="黑体" w:cs="黑体"/>
          <w:sz w:val="28"/>
          <w:szCs w:val="28"/>
        </w:rPr>
      </w:pPr>
      <w:r w:rsidRPr="00602275">
        <w:rPr>
          <w:rFonts w:ascii="黑体" w:eastAsia="黑体" w:hAnsi="黑体" w:cs="黑体" w:hint="eastAsia"/>
          <w:sz w:val="28"/>
          <w:szCs w:val="28"/>
        </w:rPr>
        <w:lastRenderedPageBreak/>
        <w:t>四、违诺责任</w:t>
      </w:r>
    </w:p>
    <w:p w14:paraId="67B242DA" w14:textId="77777777" w:rsidR="00550383" w:rsidRPr="00602275" w:rsidRDefault="00550383" w:rsidP="00550383">
      <w:pPr>
        <w:spacing w:line="560" w:lineRule="exact"/>
        <w:ind w:firstLineChars="200" w:firstLine="560"/>
        <w:rPr>
          <w:rFonts w:ascii="仿宋_GB2312" w:hAnsi="仿宋_GB2312" w:cs="仿宋_GB2312"/>
          <w:sz w:val="28"/>
          <w:szCs w:val="28"/>
        </w:rPr>
      </w:pPr>
      <w:r w:rsidRPr="00602275">
        <w:rPr>
          <w:rFonts w:ascii="仿宋_GB2312" w:hAnsi="仿宋_GB2312" w:cs="仿宋_GB2312" w:hint="eastAsia"/>
          <w:sz w:val="28"/>
          <w:szCs w:val="28"/>
        </w:rPr>
        <w:t>（一）在获得人力资源服务许可证后，将通过核查或日常监管等方式，对承诺真实性及履行承诺情况进行检查。发现违反承诺的，责令限期整改；逾期未改或整改不到位的，依法给与撤销人力资源服务许可等处罚。</w:t>
      </w:r>
    </w:p>
    <w:p w14:paraId="3CBB9F2E" w14:textId="77777777" w:rsidR="00550383" w:rsidRPr="00602275" w:rsidRDefault="00550383" w:rsidP="00550383">
      <w:pPr>
        <w:spacing w:line="560" w:lineRule="exact"/>
        <w:ind w:firstLineChars="200" w:firstLine="560"/>
        <w:rPr>
          <w:rFonts w:ascii="仿宋_GB2312" w:hAnsi="仿宋_GB2312" w:cs="仿宋_GB2312"/>
          <w:sz w:val="28"/>
          <w:szCs w:val="28"/>
        </w:rPr>
      </w:pPr>
      <w:r w:rsidRPr="00602275">
        <w:rPr>
          <w:rFonts w:ascii="仿宋_GB2312" w:hAnsi="仿宋_GB2312" w:cs="仿宋_GB2312" w:hint="eastAsia"/>
          <w:sz w:val="28"/>
          <w:szCs w:val="28"/>
        </w:rPr>
        <w:t>（二）根据违反承诺的具体情形，在入驻人力资源服务产业园、政府购买人力资源服务等方面予以限制。</w:t>
      </w:r>
    </w:p>
    <w:p w14:paraId="04D67677" w14:textId="77777777" w:rsidR="00550383" w:rsidRPr="00602275" w:rsidRDefault="00550383" w:rsidP="00550383">
      <w:pPr>
        <w:spacing w:line="560" w:lineRule="exact"/>
        <w:ind w:firstLineChars="200" w:firstLine="560"/>
        <w:rPr>
          <w:sz w:val="28"/>
          <w:szCs w:val="28"/>
        </w:rPr>
      </w:pPr>
      <w:r w:rsidRPr="00602275">
        <w:rPr>
          <w:rFonts w:ascii="黑体" w:eastAsia="黑体" w:hAnsi="黑体" w:cs="黑体" w:hint="eastAsia"/>
          <w:sz w:val="28"/>
          <w:szCs w:val="28"/>
        </w:rPr>
        <w:t>五、法律责任</w:t>
      </w:r>
    </w:p>
    <w:p w14:paraId="328B6309" w14:textId="77777777" w:rsidR="00550383" w:rsidRPr="00602275" w:rsidRDefault="00550383" w:rsidP="00550383">
      <w:pPr>
        <w:spacing w:line="560" w:lineRule="exact"/>
        <w:ind w:firstLineChars="200" w:firstLine="560"/>
        <w:rPr>
          <w:sz w:val="28"/>
          <w:szCs w:val="28"/>
        </w:rPr>
      </w:pPr>
      <w:r w:rsidRPr="00602275">
        <w:rPr>
          <w:sz w:val="28"/>
          <w:szCs w:val="28"/>
        </w:rPr>
        <w:t>申请人按规定取得人力资源服务许可证后，应当依法开展职业中介活动。如违反《人力资源市场暂行条例》</w:t>
      </w:r>
      <w:r w:rsidRPr="00602275">
        <w:rPr>
          <w:rFonts w:hint="eastAsia"/>
          <w:sz w:val="28"/>
          <w:szCs w:val="28"/>
        </w:rPr>
        <w:t>《广东省人力资源市场条例》</w:t>
      </w:r>
      <w:r w:rsidRPr="00602275">
        <w:rPr>
          <w:sz w:val="28"/>
          <w:szCs w:val="28"/>
        </w:rPr>
        <w:t>等规定，应当依法承当相应的法律责任。</w:t>
      </w:r>
    </w:p>
    <w:p w14:paraId="286325C4" w14:textId="77777777" w:rsidR="00550383" w:rsidRPr="00602275" w:rsidRDefault="00550383" w:rsidP="00550383">
      <w:pPr>
        <w:spacing w:line="560" w:lineRule="exact"/>
        <w:ind w:firstLineChars="200" w:firstLine="560"/>
        <w:rPr>
          <w:sz w:val="28"/>
          <w:szCs w:val="28"/>
        </w:rPr>
      </w:pPr>
      <w:r w:rsidRPr="00602275">
        <w:rPr>
          <w:rFonts w:ascii="黑体" w:eastAsia="黑体" w:hAnsi="黑体" w:cs="黑体" w:hint="eastAsia"/>
          <w:sz w:val="28"/>
          <w:szCs w:val="28"/>
        </w:rPr>
        <w:t>六、事中事后监管</w:t>
      </w:r>
    </w:p>
    <w:p w14:paraId="7EAC8D57" w14:textId="77777777" w:rsidR="00550383" w:rsidRPr="00602275" w:rsidRDefault="00550383" w:rsidP="00550383">
      <w:pPr>
        <w:spacing w:line="560" w:lineRule="exact"/>
        <w:ind w:firstLineChars="200" w:firstLine="560"/>
        <w:rPr>
          <w:sz w:val="28"/>
          <w:szCs w:val="28"/>
        </w:rPr>
      </w:pPr>
      <w:r w:rsidRPr="00602275">
        <w:rPr>
          <w:sz w:val="28"/>
          <w:szCs w:val="28"/>
        </w:rPr>
        <w:t>人力资源社会保障行政部门将开展年度报告和</w:t>
      </w:r>
      <w:r w:rsidRPr="00602275">
        <w:rPr>
          <w:sz w:val="28"/>
          <w:szCs w:val="28"/>
        </w:rPr>
        <w:t>“</w:t>
      </w:r>
      <w:r w:rsidRPr="00602275">
        <w:rPr>
          <w:sz w:val="28"/>
          <w:szCs w:val="28"/>
        </w:rPr>
        <w:t>双随机、</w:t>
      </w:r>
      <w:proofErr w:type="gramStart"/>
      <w:r w:rsidRPr="00602275">
        <w:rPr>
          <w:sz w:val="28"/>
          <w:szCs w:val="28"/>
        </w:rPr>
        <w:t>一</w:t>
      </w:r>
      <w:proofErr w:type="gramEnd"/>
      <w:r w:rsidRPr="00602275">
        <w:rPr>
          <w:sz w:val="28"/>
          <w:szCs w:val="28"/>
        </w:rPr>
        <w:t>公开</w:t>
      </w:r>
      <w:r w:rsidRPr="00602275">
        <w:rPr>
          <w:sz w:val="28"/>
          <w:szCs w:val="28"/>
        </w:rPr>
        <w:t>”</w:t>
      </w:r>
      <w:r w:rsidRPr="00602275">
        <w:rPr>
          <w:sz w:val="28"/>
          <w:szCs w:val="28"/>
        </w:rPr>
        <w:t>执法检查。发现违法违规行为的，将严格依法查处，并公开查处结果。人力资源社会保障行政部门将依法依规向社会公布人力资源服务机构的信用状况，并对失信主体开展联合惩戒。</w:t>
      </w:r>
    </w:p>
    <w:p w14:paraId="44DCE76D" w14:textId="77777777" w:rsidR="00834FE0" w:rsidRPr="00602275" w:rsidRDefault="00834FE0">
      <w:pPr>
        <w:rPr>
          <w:sz w:val="28"/>
          <w:szCs w:val="28"/>
        </w:rPr>
      </w:pPr>
    </w:p>
    <w:sectPr w:rsidR="00834FE0" w:rsidRPr="006022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01E08" w14:textId="77777777" w:rsidR="007454B3" w:rsidRDefault="007454B3" w:rsidP="003C0A75">
      <w:r>
        <w:separator/>
      </w:r>
    </w:p>
  </w:endnote>
  <w:endnote w:type="continuationSeparator" w:id="0">
    <w:p w14:paraId="1FDF4A90" w14:textId="77777777" w:rsidR="007454B3" w:rsidRDefault="007454B3" w:rsidP="003C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3513" w14:textId="77777777" w:rsidR="007454B3" w:rsidRDefault="007454B3" w:rsidP="003C0A75">
      <w:r>
        <w:separator/>
      </w:r>
    </w:p>
  </w:footnote>
  <w:footnote w:type="continuationSeparator" w:id="0">
    <w:p w14:paraId="1CF35AB2" w14:textId="77777777" w:rsidR="007454B3" w:rsidRDefault="007454B3" w:rsidP="003C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83"/>
    <w:rsid w:val="001849CD"/>
    <w:rsid w:val="0027705E"/>
    <w:rsid w:val="002A2C3B"/>
    <w:rsid w:val="00394838"/>
    <w:rsid w:val="003C0A75"/>
    <w:rsid w:val="003F3D03"/>
    <w:rsid w:val="00426E5D"/>
    <w:rsid w:val="004A7670"/>
    <w:rsid w:val="004C4652"/>
    <w:rsid w:val="00543DEC"/>
    <w:rsid w:val="00550383"/>
    <w:rsid w:val="00552762"/>
    <w:rsid w:val="00582052"/>
    <w:rsid w:val="00602275"/>
    <w:rsid w:val="00652EBE"/>
    <w:rsid w:val="006F0D72"/>
    <w:rsid w:val="007303B5"/>
    <w:rsid w:val="007454B3"/>
    <w:rsid w:val="007638CE"/>
    <w:rsid w:val="00775DDA"/>
    <w:rsid w:val="00834FE0"/>
    <w:rsid w:val="0090099A"/>
    <w:rsid w:val="00A81786"/>
    <w:rsid w:val="00AB09F9"/>
    <w:rsid w:val="00AD5207"/>
    <w:rsid w:val="00BE2A9C"/>
    <w:rsid w:val="00CB5826"/>
    <w:rsid w:val="00CC0A4E"/>
    <w:rsid w:val="00E8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1BEC"/>
  <w15:chartTrackingRefBased/>
  <w15:docId w15:val="{EE283361-8EAC-4666-9974-9BDC4DBD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8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Char">
    <w:name w:val="默认段落字体 Para Char Char Char Char Char Char Char Char Char Char"/>
    <w:basedOn w:val="a"/>
    <w:rsid w:val="00550383"/>
    <w:rPr>
      <w:szCs w:val="32"/>
    </w:rPr>
  </w:style>
  <w:style w:type="paragraph" w:styleId="a3">
    <w:name w:val="header"/>
    <w:basedOn w:val="a"/>
    <w:link w:val="a4"/>
    <w:uiPriority w:val="99"/>
    <w:unhideWhenUsed/>
    <w:rsid w:val="003C0A75"/>
    <w:pPr>
      <w:tabs>
        <w:tab w:val="center" w:pos="4153"/>
        <w:tab w:val="right" w:pos="8306"/>
      </w:tabs>
      <w:snapToGrid w:val="0"/>
      <w:jc w:val="center"/>
    </w:pPr>
    <w:rPr>
      <w:sz w:val="18"/>
      <w:szCs w:val="18"/>
    </w:rPr>
  </w:style>
  <w:style w:type="character" w:customStyle="1" w:styleId="a4">
    <w:name w:val="页眉 字符"/>
    <w:basedOn w:val="a0"/>
    <w:link w:val="a3"/>
    <w:uiPriority w:val="99"/>
    <w:rsid w:val="003C0A75"/>
    <w:rPr>
      <w:rFonts w:ascii="Times New Roman" w:eastAsia="仿宋_GB2312" w:hAnsi="Times New Roman" w:cs="Times New Roman"/>
      <w:sz w:val="18"/>
      <w:szCs w:val="18"/>
    </w:rPr>
  </w:style>
  <w:style w:type="paragraph" w:styleId="a5">
    <w:name w:val="footer"/>
    <w:basedOn w:val="a"/>
    <w:link w:val="a6"/>
    <w:uiPriority w:val="99"/>
    <w:unhideWhenUsed/>
    <w:rsid w:val="003C0A75"/>
    <w:pPr>
      <w:tabs>
        <w:tab w:val="center" w:pos="4153"/>
        <w:tab w:val="right" w:pos="8306"/>
      </w:tabs>
      <w:snapToGrid w:val="0"/>
      <w:jc w:val="left"/>
    </w:pPr>
    <w:rPr>
      <w:sz w:val="18"/>
      <w:szCs w:val="18"/>
    </w:rPr>
  </w:style>
  <w:style w:type="character" w:customStyle="1" w:styleId="a6">
    <w:name w:val="页脚 字符"/>
    <w:basedOn w:val="a0"/>
    <w:link w:val="a5"/>
    <w:uiPriority w:val="99"/>
    <w:rsid w:val="003C0A7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李白玉</dc:creator>
  <cp:keywords/>
  <dc:description/>
  <cp:lastModifiedBy>李白玉</cp:lastModifiedBy>
  <cp:revision>2</cp:revision>
  <dcterms:created xsi:type="dcterms:W3CDTF">2024-07-08T01:13:00Z</dcterms:created>
  <dcterms:modified xsi:type="dcterms:W3CDTF">2024-07-08T01:13:00Z</dcterms:modified>
</cp:coreProperties>
</file>