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B27F61" w:rsidRPr="00B27F61">
        <w:rPr>
          <w:rFonts w:eastAsia="文星仿宋" w:hint="eastAsia"/>
          <w:sz w:val="28"/>
          <w:szCs w:val="28"/>
        </w:rPr>
        <w:t>村（社区）“两委”干部购买人身意外伤害保险费用（梅江区）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B27F61">
        <w:rPr>
          <w:rFonts w:eastAsia="文星仿宋" w:hint="eastAsia"/>
          <w:sz w:val="28"/>
          <w:szCs w:val="28"/>
        </w:rPr>
        <w:t>21.36</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B27F61">
        <w:rPr>
          <w:rFonts w:eastAsia="文星仿宋" w:hint="eastAsia"/>
          <w:sz w:val="28"/>
          <w:szCs w:val="28"/>
        </w:rPr>
        <w:t>21.36</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B27F61" w:rsidRPr="00B27F61" w:rsidRDefault="00B27F61" w:rsidP="00B27F61">
      <w:pPr>
        <w:snapToGrid w:val="0"/>
        <w:spacing w:line="560" w:lineRule="exact"/>
        <w:ind w:firstLineChars="200" w:firstLine="560"/>
        <w:rPr>
          <w:rFonts w:eastAsia="文星仿宋"/>
          <w:sz w:val="28"/>
          <w:szCs w:val="28"/>
        </w:rPr>
      </w:pPr>
      <w:r w:rsidRPr="00B27F61">
        <w:rPr>
          <w:rFonts w:eastAsia="文星仿宋" w:hint="eastAsia"/>
          <w:sz w:val="28"/>
          <w:szCs w:val="28"/>
        </w:rPr>
        <w:t>“两委”干部意外险按每人每年</w:t>
      </w:r>
      <w:r w:rsidRPr="00B27F61">
        <w:rPr>
          <w:rFonts w:eastAsia="文星仿宋" w:hint="eastAsia"/>
          <w:sz w:val="28"/>
          <w:szCs w:val="28"/>
        </w:rPr>
        <w:t>300</w:t>
      </w:r>
      <w:r w:rsidRPr="00B27F61">
        <w:rPr>
          <w:rFonts w:eastAsia="文星仿宋" w:hint="eastAsia"/>
          <w:sz w:val="28"/>
          <w:szCs w:val="28"/>
        </w:rPr>
        <w:t>元标准进行测算：</w:t>
      </w:r>
      <w:r w:rsidRPr="00B27F61">
        <w:rPr>
          <w:rFonts w:eastAsia="文星仿宋" w:hint="eastAsia"/>
          <w:sz w:val="28"/>
          <w:szCs w:val="28"/>
        </w:rPr>
        <w:t>1</w:t>
      </w:r>
      <w:r w:rsidRPr="00B27F61">
        <w:rPr>
          <w:rFonts w:eastAsia="文星仿宋" w:hint="eastAsia"/>
          <w:sz w:val="28"/>
          <w:szCs w:val="28"/>
        </w:rPr>
        <w:t>、至</w:t>
      </w:r>
      <w:r w:rsidRPr="00B27F61">
        <w:rPr>
          <w:rFonts w:eastAsia="文星仿宋" w:hint="eastAsia"/>
          <w:sz w:val="28"/>
          <w:szCs w:val="28"/>
        </w:rPr>
        <w:t>2022</w:t>
      </w:r>
      <w:r w:rsidRPr="00B27F61">
        <w:rPr>
          <w:rFonts w:eastAsia="文星仿宋" w:hint="eastAsia"/>
          <w:sz w:val="28"/>
          <w:szCs w:val="28"/>
        </w:rPr>
        <w:t>年</w:t>
      </w:r>
      <w:r w:rsidRPr="00B27F61">
        <w:rPr>
          <w:rFonts w:eastAsia="文星仿宋" w:hint="eastAsia"/>
          <w:sz w:val="28"/>
          <w:szCs w:val="28"/>
        </w:rPr>
        <w:t>9</w:t>
      </w:r>
      <w:r w:rsidRPr="00B27F61">
        <w:rPr>
          <w:rFonts w:eastAsia="文星仿宋" w:hint="eastAsia"/>
          <w:sz w:val="28"/>
          <w:szCs w:val="28"/>
        </w:rPr>
        <w:t>月底我区“两委”干部总人数</w:t>
      </w:r>
      <w:r w:rsidRPr="00B27F61">
        <w:rPr>
          <w:rFonts w:eastAsia="文星仿宋" w:hint="eastAsia"/>
          <w:sz w:val="28"/>
          <w:szCs w:val="28"/>
        </w:rPr>
        <w:t>673</w:t>
      </w:r>
      <w:r w:rsidRPr="00B27F61">
        <w:rPr>
          <w:rFonts w:eastAsia="文星仿宋" w:hint="eastAsia"/>
          <w:sz w:val="28"/>
          <w:szCs w:val="28"/>
        </w:rPr>
        <w:t>人；</w:t>
      </w:r>
      <w:r w:rsidRPr="00B27F61">
        <w:rPr>
          <w:rFonts w:eastAsia="文星仿宋" w:hint="eastAsia"/>
          <w:sz w:val="28"/>
          <w:szCs w:val="28"/>
        </w:rPr>
        <w:t>2</w:t>
      </w:r>
      <w:r w:rsidRPr="00B27F61">
        <w:rPr>
          <w:rFonts w:eastAsia="文星仿宋" w:hint="eastAsia"/>
          <w:sz w:val="28"/>
          <w:szCs w:val="28"/>
        </w:rPr>
        <w:t>、新成立</w:t>
      </w:r>
      <w:r w:rsidRPr="00B27F61">
        <w:rPr>
          <w:rFonts w:eastAsia="文星仿宋" w:hint="eastAsia"/>
          <w:sz w:val="28"/>
          <w:szCs w:val="28"/>
        </w:rPr>
        <w:t>2</w:t>
      </w:r>
      <w:r w:rsidRPr="00B27F61">
        <w:rPr>
          <w:rFonts w:eastAsia="文星仿宋" w:hint="eastAsia"/>
          <w:sz w:val="28"/>
          <w:szCs w:val="28"/>
        </w:rPr>
        <w:t>个社区职数均为</w:t>
      </w:r>
      <w:r w:rsidRPr="00B27F61">
        <w:rPr>
          <w:rFonts w:eastAsia="文星仿宋" w:hint="eastAsia"/>
          <w:sz w:val="28"/>
          <w:szCs w:val="28"/>
        </w:rPr>
        <w:t>7</w:t>
      </w:r>
      <w:r w:rsidRPr="00B27F61">
        <w:rPr>
          <w:rFonts w:eastAsia="文星仿宋" w:hint="eastAsia"/>
          <w:sz w:val="28"/>
          <w:szCs w:val="28"/>
        </w:rPr>
        <w:t>人，</w:t>
      </w:r>
      <w:r w:rsidRPr="00B27F61">
        <w:rPr>
          <w:rFonts w:eastAsia="文星仿宋" w:hint="eastAsia"/>
          <w:sz w:val="28"/>
          <w:szCs w:val="28"/>
        </w:rPr>
        <w:t>2</w:t>
      </w:r>
      <w:r w:rsidRPr="00B27F61">
        <w:rPr>
          <w:rFonts w:eastAsia="文星仿宋" w:hint="eastAsia"/>
          <w:sz w:val="28"/>
          <w:szCs w:val="28"/>
        </w:rPr>
        <w:t>个社区“两委”干部总人数</w:t>
      </w:r>
      <w:r w:rsidRPr="00B27F61">
        <w:rPr>
          <w:rFonts w:eastAsia="文星仿宋" w:hint="eastAsia"/>
          <w:sz w:val="28"/>
          <w:szCs w:val="28"/>
        </w:rPr>
        <w:t>14</w:t>
      </w:r>
      <w:r w:rsidRPr="00B27F61">
        <w:rPr>
          <w:rFonts w:eastAsia="文星仿宋" w:hint="eastAsia"/>
          <w:sz w:val="28"/>
          <w:szCs w:val="28"/>
        </w:rPr>
        <w:t>人；</w:t>
      </w:r>
      <w:r w:rsidRPr="00B27F61">
        <w:rPr>
          <w:rFonts w:eastAsia="文星仿宋" w:hint="eastAsia"/>
          <w:sz w:val="28"/>
          <w:szCs w:val="28"/>
        </w:rPr>
        <w:t>3</w:t>
      </w:r>
      <w:r w:rsidRPr="00B27F61">
        <w:rPr>
          <w:rFonts w:eastAsia="文星仿宋" w:hint="eastAsia"/>
          <w:sz w:val="28"/>
          <w:szCs w:val="28"/>
        </w:rPr>
        <w:t>、拟于近期对村（社区）党组织委员职数进行调整，调整后拟增加</w:t>
      </w:r>
      <w:r w:rsidRPr="00B27F61">
        <w:rPr>
          <w:rFonts w:eastAsia="文星仿宋" w:hint="eastAsia"/>
          <w:sz w:val="28"/>
          <w:szCs w:val="28"/>
        </w:rPr>
        <w:t>25</w:t>
      </w:r>
      <w:r w:rsidRPr="00B27F61">
        <w:rPr>
          <w:rFonts w:eastAsia="文星仿宋" w:hint="eastAsia"/>
          <w:sz w:val="28"/>
          <w:szCs w:val="28"/>
        </w:rPr>
        <w:t>人。</w:t>
      </w:r>
    </w:p>
    <w:p w:rsidR="00115965" w:rsidRDefault="00B27F61" w:rsidP="00B27F61">
      <w:pPr>
        <w:snapToGrid w:val="0"/>
        <w:spacing w:line="560" w:lineRule="exact"/>
        <w:ind w:firstLineChars="200" w:firstLine="560"/>
        <w:rPr>
          <w:rFonts w:eastAsia="文星仿宋"/>
          <w:sz w:val="28"/>
          <w:szCs w:val="28"/>
        </w:rPr>
      </w:pPr>
      <w:r w:rsidRPr="00B27F61">
        <w:rPr>
          <w:rFonts w:eastAsia="文星仿宋" w:hint="eastAsia"/>
          <w:sz w:val="28"/>
          <w:szCs w:val="28"/>
        </w:rPr>
        <w:t>综上，</w:t>
      </w:r>
      <w:r w:rsidRPr="00B27F61">
        <w:rPr>
          <w:rFonts w:eastAsia="文星仿宋" w:hint="eastAsia"/>
          <w:sz w:val="28"/>
          <w:szCs w:val="28"/>
        </w:rPr>
        <w:t>2023</w:t>
      </w:r>
      <w:r w:rsidRPr="00B27F61">
        <w:rPr>
          <w:rFonts w:eastAsia="文星仿宋" w:hint="eastAsia"/>
          <w:sz w:val="28"/>
          <w:szCs w:val="28"/>
        </w:rPr>
        <w:t>年我区共有村（社区）“两委”干部</w:t>
      </w:r>
      <w:r w:rsidRPr="00B27F61">
        <w:rPr>
          <w:rFonts w:eastAsia="文星仿宋" w:hint="eastAsia"/>
          <w:sz w:val="28"/>
          <w:szCs w:val="28"/>
        </w:rPr>
        <w:t>712</w:t>
      </w:r>
      <w:r w:rsidRPr="00B27F61">
        <w:rPr>
          <w:rFonts w:eastAsia="文星仿宋" w:hint="eastAsia"/>
          <w:sz w:val="28"/>
          <w:szCs w:val="28"/>
        </w:rPr>
        <w:t>人，共需资金</w:t>
      </w:r>
      <w:r w:rsidRPr="00B27F61">
        <w:rPr>
          <w:rFonts w:eastAsia="文星仿宋" w:hint="eastAsia"/>
          <w:sz w:val="28"/>
          <w:szCs w:val="28"/>
        </w:rPr>
        <w:t>21.36</w:t>
      </w:r>
      <w:r w:rsidRPr="00B27F61">
        <w:rPr>
          <w:rFonts w:eastAsia="文星仿宋" w:hint="eastAsia"/>
          <w:sz w:val="28"/>
          <w:szCs w:val="28"/>
        </w:rPr>
        <w:t>万元，所需资金由区级财政负担。具体按购买当月实有“两委”干部人数结算，财政预算不足部分由区委组织部兜底支付。</w:t>
      </w:r>
    </w:p>
    <w:p w:rsidR="00F02451" w:rsidRDefault="004F0D64" w:rsidP="00115965">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B27F61">
        <w:rPr>
          <w:rFonts w:eastAsia="文星仿宋" w:hint="eastAsia"/>
          <w:sz w:val="28"/>
          <w:szCs w:val="28"/>
        </w:rPr>
        <w:t>21.36</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B27F61">
        <w:rPr>
          <w:rFonts w:eastAsia="文星仿宋" w:hint="eastAsia"/>
          <w:sz w:val="28"/>
          <w:szCs w:val="28"/>
        </w:rPr>
        <w:t>21.36</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B27F61">
        <w:rPr>
          <w:rFonts w:eastAsia="文星仿宋" w:hint="eastAsia"/>
          <w:sz w:val="28"/>
          <w:szCs w:val="28"/>
        </w:rPr>
        <w:t>20.4</w:t>
      </w:r>
      <w:r w:rsidR="00116F11">
        <w:rPr>
          <w:rFonts w:eastAsia="文星仿宋" w:hint="eastAsia"/>
          <w:sz w:val="28"/>
          <w:szCs w:val="28"/>
        </w:rPr>
        <w:t>万元。实际支出金额：区级资金</w:t>
      </w:r>
      <w:r w:rsidR="00B27F61">
        <w:rPr>
          <w:rFonts w:eastAsia="文星仿宋" w:hint="eastAsia"/>
          <w:sz w:val="28"/>
          <w:szCs w:val="28"/>
        </w:rPr>
        <w:t>20.4</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B27F61" w:rsidRDefault="00B27F61" w:rsidP="00B27F61">
      <w:pPr>
        <w:snapToGrid w:val="0"/>
        <w:spacing w:line="560" w:lineRule="exact"/>
        <w:ind w:firstLineChars="200" w:firstLine="560"/>
        <w:rPr>
          <w:rFonts w:eastAsia="文星仿宋"/>
          <w:sz w:val="28"/>
          <w:szCs w:val="28"/>
        </w:rPr>
      </w:pPr>
      <w:r w:rsidRPr="00B27F61">
        <w:rPr>
          <w:rFonts w:eastAsia="文星仿宋" w:hint="eastAsia"/>
          <w:sz w:val="28"/>
          <w:szCs w:val="28"/>
        </w:rPr>
        <w:t>帮助解决基层干部的后顾之忧，更好地激励村（社区）“两委”干部地扎根基层，调动和保护农村基层干部的工作积极性，为群众办好事、实事。</w:t>
      </w:r>
    </w:p>
    <w:p w:rsidR="0024347A" w:rsidRDefault="004F0D64" w:rsidP="00B27F6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115965" w:rsidRDefault="00B27F61" w:rsidP="00B27F61">
      <w:pPr>
        <w:spacing w:line="560" w:lineRule="exact"/>
        <w:ind w:firstLineChars="200" w:firstLine="560"/>
        <w:rPr>
          <w:rFonts w:eastAsia="文星仿宋"/>
          <w:sz w:val="28"/>
          <w:szCs w:val="28"/>
        </w:rPr>
      </w:pPr>
      <w:r w:rsidRPr="00B27F61">
        <w:rPr>
          <w:rFonts w:eastAsia="文星仿宋" w:hint="eastAsia"/>
          <w:sz w:val="28"/>
          <w:szCs w:val="28"/>
        </w:rPr>
        <w:t>激励村（社区）“两委”干部，解决基层干部的后顾之忧，由区委组织部统一为村（社区）干部购买人身意外伤害保险，所需资金由区财政兜底支付。</w:t>
      </w:r>
    </w:p>
    <w:p w:rsidR="0024347A" w:rsidRPr="00092600" w:rsidRDefault="00092600" w:rsidP="00115965">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w:t>
      </w:r>
      <w:r w:rsidRPr="00CE742B">
        <w:rPr>
          <w:rFonts w:eastAsia="文星仿宋"/>
          <w:sz w:val="28"/>
          <w:szCs w:val="28"/>
        </w:rPr>
        <w:lastRenderedPageBreak/>
        <w:t>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3E" w:rsidRDefault="005A1A3E" w:rsidP="00F02451">
      <w:r>
        <w:separator/>
      </w:r>
    </w:p>
  </w:endnote>
  <w:endnote w:type="continuationSeparator" w:id="0">
    <w:p w:rsidR="005A1A3E" w:rsidRDefault="005A1A3E"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3E" w:rsidRDefault="005A1A3E" w:rsidP="00F02451">
      <w:r>
        <w:separator/>
      </w:r>
    </w:p>
  </w:footnote>
  <w:footnote w:type="continuationSeparator" w:id="0">
    <w:p w:rsidR="005A1A3E" w:rsidRDefault="005A1A3E"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347A"/>
    <w:rsid w:val="002607FE"/>
    <w:rsid w:val="00264EEC"/>
    <w:rsid w:val="002B2A58"/>
    <w:rsid w:val="002E26A5"/>
    <w:rsid w:val="003029C5"/>
    <w:rsid w:val="00307652"/>
    <w:rsid w:val="00322AE1"/>
    <w:rsid w:val="003465AD"/>
    <w:rsid w:val="003566C6"/>
    <w:rsid w:val="0036453F"/>
    <w:rsid w:val="00461E8C"/>
    <w:rsid w:val="00466300"/>
    <w:rsid w:val="004F0D64"/>
    <w:rsid w:val="005A1A3E"/>
    <w:rsid w:val="005D66BA"/>
    <w:rsid w:val="00607F44"/>
    <w:rsid w:val="00627A19"/>
    <w:rsid w:val="007437AE"/>
    <w:rsid w:val="007461CD"/>
    <w:rsid w:val="007767B9"/>
    <w:rsid w:val="007D13AB"/>
    <w:rsid w:val="007E0A28"/>
    <w:rsid w:val="008264C2"/>
    <w:rsid w:val="008B20C4"/>
    <w:rsid w:val="008D2751"/>
    <w:rsid w:val="009737D9"/>
    <w:rsid w:val="009F56AD"/>
    <w:rsid w:val="00A9389C"/>
    <w:rsid w:val="00AC2702"/>
    <w:rsid w:val="00AE7444"/>
    <w:rsid w:val="00B27F61"/>
    <w:rsid w:val="00BC3ED6"/>
    <w:rsid w:val="00BF3D91"/>
    <w:rsid w:val="00C140EB"/>
    <w:rsid w:val="00C248EE"/>
    <w:rsid w:val="00C4775F"/>
    <w:rsid w:val="00CD2C2B"/>
    <w:rsid w:val="00CE742B"/>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4BE50-1D50-44C1-8C68-46FFA99C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6</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dcterms:created xsi:type="dcterms:W3CDTF">2022-03-14T15:08:00Z</dcterms:created>
  <dcterms:modified xsi:type="dcterms:W3CDTF">2024-07-24T08:51:00Z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