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64EEC" w:rsidRDefault="004F0D64" w:rsidP="00461E8C">
      <w:pPr>
        <w:snapToGrid w:val="0"/>
        <w:spacing w:line="560" w:lineRule="exact"/>
        <w:rPr>
          <w:rFonts w:eastAsia="文星仿宋"/>
          <w:sz w:val="28"/>
          <w:szCs w:val="28"/>
        </w:rPr>
      </w:pPr>
      <w:r w:rsidRPr="00F02451">
        <w:rPr>
          <w:rFonts w:eastAsia="文星仿宋"/>
          <w:sz w:val="28"/>
          <w:szCs w:val="28"/>
        </w:rPr>
        <w:t>项目名称：</w:t>
      </w:r>
      <w:r w:rsidR="003566C6" w:rsidRPr="003566C6">
        <w:rPr>
          <w:rFonts w:eastAsia="文星仿宋" w:hint="eastAsia"/>
          <w:sz w:val="28"/>
          <w:szCs w:val="28"/>
        </w:rPr>
        <w:t>全区正常离任社区干部生活补助资金（梅江区）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264EEC" w:rsidRPr="00264EEC">
        <w:rPr>
          <w:rFonts w:eastAsia="文星仿宋"/>
          <w:sz w:val="28"/>
          <w:szCs w:val="28"/>
        </w:rPr>
        <w:t>2</w:t>
      </w:r>
      <w:r w:rsidR="003566C6">
        <w:rPr>
          <w:rFonts w:eastAsia="文星仿宋" w:hint="eastAsia"/>
          <w:sz w:val="28"/>
          <w:szCs w:val="28"/>
        </w:rPr>
        <w:t>06.4</w:t>
      </w:r>
      <w:r w:rsidRPr="00F02451">
        <w:rPr>
          <w:rFonts w:eastAsia="文星仿宋"/>
          <w:sz w:val="28"/>
          <w:szCs w:val="28"/>
        </w:rPr>
        <w:t>万元，其中：省财政拨款：</w:t>
      </w:r>
      <w:r w:rsidR="00BC3ED6">
        <w:rPr>
          <w:rFonts w:eastAsia="文星仿宋" w:hint="eastAsia"/>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BC3ED6">
        <w:rPr>
          <w:rFonts w:eastAsia="文星仿宋" w:hint="eastAsia"/>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116F11" w:rsidRPr="00264EEC">
        <w:rPr>
          <w:rFonts w:eastAsia="文星仿宋"/>
          <w:sz w:val="28"/>
          <w:szCs w:val="28"/>
        </w:rPr>
        <w:t>2</w:t>
      </w:r>
      <w:r w:rsidR="003566C6">
        <w:rPr>
          <w:rFonts w:eastAsia="文星仿宋" w:hint="eastAsia"/>
          <w:sz w:val="28"/>
          <w:szCs w:val="28"/>
        </w:rPr>
        <w:t>06.4</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3566C6" w:rsidRPr="003566C6" w:rsidRDefault="003566C6" w:rsidP="003566C6">
      <w:pPr>
        <w:snapToGrid w:val="0"/>
        <w:spacing w:line="560" w:lineRule="exact"/>
        <w:ind w:firstLineChars="200" w:firstLine="560"/>
        <w:rPr>
          <w:rFonts w:eastAsia="文星仿宋" w:hint="eastAsia"/>
          <w:sz w:val="28"/>
          <w:szCs w:val="28"/>
        </w:rPr>
      </w:pPr>
      <w:r w:rsidRPr="003566C6">
        <w:rPr>
          <w:rFonts w:eastAsia="文星仿宋" w:hint="eastAsia"/>
          <w:sz w:val="28"/>
          <w:szCs w:val="28"/>
        </w:rPr>
        <w:t>我区共采集归档正常离任社区干部人数</w:t>
      </w:r>
      <w:r w:rsidRPr="003566C6">
        <w:rPr>
          <w:rFonts w:eastAsia="文星仿宋" w:hint="eastAsia"/>
          <w:sz w:val="28"/>
          <w:szCs w:val="28"/>
        </w:rPr>
        <w:t>320</w:t>
      </w:r>
      <w:r w:rsidRPr="003566C6">
        <w:rPr>
          <w:rFonts w:eastAsia="文星仿宋" w:hint="eastAsia"/>
          <w:sz w:val="28"/>
          <w:szCs w:val="28"/>
        </w:rPr>
        <w:t>多人。</w:t>
      </w:r>
    </w:p>
    <w:p w:rsidR="003566C6" w:rsidRPr="003566C6" w:rsidRDefault="003566C6" w:rsidP="003566C6">
      <w:pPr>
        <w:snapToGrid w:val="0"/>
        <w:spacing w:line="560" w:lineRule="exact"/>
        <w:ind w:firstLineChars="200" w:firstLine="560"/>
        <w:rPr>
          <w:rFonts w:eastAsia="文星仿宋" w:hint="eastAsia"/>
          <w:sz w:val="28"/>
          <w:szCs w:val="28"/>
        </w:rPr>
      </w:pPr>
      <w:r w:rsidRPr="003566C6">
        <w:rPr>
          <w:rFonts w:eastAsia="文星仿宋" w:hint="eastAsia"/>
          <w:sz w:val="28"/>
          <w:szCs w:val="28"/>
        </w:rPr>
        <w:t>1</w:t>
      </w:r>
      <w:r w:rsidRPr="003566C6">
        <w:rPr>
          <w:rFonts w:eastAsia="文星仿宋" w:hint="eastAsia"/>
          <w:sz w:val="28"/>
          <w:szCs w:val="28"/>
        </w:rPr>
        <w:t>、至</w:t>
      </w:r>
      <w:r w:rsidRPr="003566C6">
        <w:rPr>
          <w:rFonts w:eastAsia="文星仿宋" w:hint="eastAsia"/>
          <w:sz w:val="28"/>
          <w:szCs w:val="28"/>
        </w:rPr>
        <w:t>2022</w:t>
      </w:r>
      <w:r w:rsidRPr="003566C6">
        <w:rPr>
          <w:rFonts w:eastAsia="文星仿宋" w:hint="eastAsia"/>
          <w:sz w:val="28"/>
          <w:szCs w:val="28"/>
        </w:rPr>
        <w:t>年</w:t>
      </w:r>
      <w:r w:rsidRPr="003566C6">
        <w:rPr>
          <w:rFonts w:eastAsia="文星仿宋" w:hint="eastAsia"/>
          <w:sz w:val="28"/>
          <w:szCs w:val="28"/>
        </w:rPr>
        <w:t>9</w:t>
      </w:r>
      <w:r w:rsidRPr="003566C6">
        <w:rPr>
          <w:rFonts w:eastAsia="文星仿宋" w:hint="eastAsia"/>
          <w:sz w:val="28"/>
          <w:szCs w:val="28"/>
        </w:rPr>
        <w:t>月，符合发放条件的正常离任社区干部</w:t>
      </w:r>
      <w:r w:rsidRPr="003566C6">
        <w:rPr>
          <w:rFonts w:eastAsia="文星仿宋" w:hint="eastAsia"/>
          <w:sz w:val="28"/>
          <w:szCs w:val="28"/>
        </w:rPr>
        <w:t>228</w:t>
      </w:r>
      <w:r w:rsidRPr="003566C6">
        <w:rPr>
          <w:rFonts w:eastAsia="文星仿宋" w:hint="eastAsia"/>
          <w:sz w:val="28"/>
          <w:szCs w:val="28"/>
        </w:rPr>
        <w:t>人，每月发放资金约</w:t>
      </w:r>
      <w:r w:rsidRPr="003566C6">
        <w:rPr>
          <w:rFonts w:eastAsia="文星仿宋" w:hint="eastAsia"/>
          <w:sz w:val="28"/>
          <w:szCs w:val="28"/>
        </w:rPr>
        <w:t>15.4</w:t>
      </w:r>
      <w:r w:rsidRPr="003566C6">
        <w:rPr>
          <w:rFonts w:eastAsia="文星仿宋" w:hint="eastAsia"/>
          <w:sz w:val="28"/>
          <w:szCs w:val="28"/>
        </w:rPr>
        <w:t>万元，全年共需资金</w:t>
      </w:r>
      <w:r w:rsidRPr="003566C6">
        <w:rPr>
          <w:rFonts w:eastAsia="文星仿宋" w:hint="eastAsia"/>
          <w:sz w:val="28"/>
          <w:szCs w:val="28"/>
        </w:rPr>
        <w:t>184.8</w:t>
      </w:r>
      <w:r w:rsidRPr="003566C6">
        <w:rPr>
          <w:rFonts w:eastAsia="文星仿宋" w:hint="eastAsia"/>
          <w:sz w:val="28"/>
          <w:szCs w:val="28"/>
        </w:rPr>
        <w:t>万元。</w:t>
      </w:r>
    </w:p>
    <w:p w:rsidR="003566C6" w:rsidRPr="003566C6" w:rsidRDefault="003566C6" w:rsidP="003566C6">
      <w:pPr>
        <w:snapToGrid w:val="0"/>
        <w:spacing w:line="560" w:lineRule="exact"/>
        <w:ind w:firstLineChars="200" w:firstLine="560"/>
        <w:rPr>
          <w:rFonts w:eastAsia="文星仿宋" w:hint="eastAsia"/>
          <w:sz w:val="28"/>
          <w:szCs w:val="28"/>
        </w:rPr>
      </w:pPr>
      <w:r w:rsidRPr="003566C6">
        <w:rPr>
          <w:rFonts w:eastAsia="文星仿宋" w:hint="eastAsia"/>
          <w:sz w:val="28"/>
          <w:szCs w:val="28"/>
        </w:rPr>
        <w:t>2</w:t>
      </w:r>
      <w:r w:rsidRPr="003566C6">
        <w:rPr>
          <w:rFonts w:eastAsia="文星仿宋" w:hint="eastAsia"/>
          <w:sz w:val="28"/>
          <w:szCs w:val="28"/>
        </w:rPr>
        <w:t>、按照前期采集归档的情况，</w:t>
      </w:r>
      <w:r w:rsidRPr="003566C6">
        <w:rPr>
          <w:rFonts w:eastAsia="文星仿宋" w:hint="eastAsia"/>
          <w:sz w:val="28"/>
          <w:szCs w:val="28"/>
        </w:rPr>
        <w:t>2023</w:t>
      </w:r>
      <w:r w:rsidRPr="003566C6">
        <w:rPr>
          <w:rFonts w:eastAsia="文星仿宋" w:hint="eastAsia"/>
          <w:sz w:val="28"/>
          <w:szCs w:val="28"/>
        </w:rPr>
        <w:t>年新增符合发放条件的人数约</w:t>
      </w:r>
      <w:r w:rsidRPr="003566C6">
        <w:rPr>
          <w:rFonts w:eastAsia="文星仿宋" w:hint="eastAsia"/>
          <w:sz w:val="28"/>
          <w:szCs w:val="28"/>
        </w:rPr>
        <w:t>20</w:t>
      </w:r>
      <w:r w:rsidRPr="003566C6">
        <w:rPr>
          <w:rFonts w:eastAsia="文星仿宋" w:hint="eastAsia"/>
          <w:sz w:val="28"/>
          <w:szCs w:val="28"/>
        </w:rPr>
        <w:t>人，按每人</w:t>
      </w:r>
      <w:r w:rsidRPr="003566C6">
        <w:rPr>
          <w:rFonts w:eastAsia="文星仿宋" w:hint="eastAsia"/>
          <w:sz w:val="28"/>
          <w:szCs w:val="28"/>
        </w:rPr>
        <w:t>900</w:t>
      </w:r>
      <w:r w:rsidRPr="003566C6">
        <w:rPr>
          <w:rFonts w:eastAsia="文星仿宋" w:hint="eastAsia"/>
          <w:sz w:val="28"/>
          <w:szCs w:val="28"/>
        </w:rPr>
        <w:t>元测算，每月新增人员约需资金</w:t>
      </w:r>
      <w:r w:rsidRPr="003566C6">
        <w:rPr>
          <w:rFonts w:eastAsia="文星仿宋" w:hint="eastAsia"/>
          <w:sz w:val="28"/>
          <w:szCs w:val="28"/>
        </w:rPr>
        <w:t>1.8</w:t>
      </w:r>
      <w:r w:rsidRPr="003566C6">
        <w:rPr>
          <w:rFonts w:eastAsia="文星仿宋" w:hint="eastAsia"/>
          <w:sz w:val="28"/>
          <w:szCs w:val="28"/>
        </w:rPr>
        <w:t>万元，全年共需资金</w:t>
      </w:r>
      <w:r w:rsidRPr="003566C6">
        <w:rPr>
          <w:rFonts w:eastAsia="文星仿宋" w:hint="eastAsia"/>
          <w:sz w:val="28"/>
          <w:szCs w:val="28"/>
        </w:rPr>
        <w:t>21.6</w:t>
      </w:r>
      <w:r w:rsidRPr="003566C6">
        <w:rPr>
          <w:rFonts w:eastAsia="文星仿宋" w:hint="eastAsia"/>
          <w:sz w:val="28"/>
          <w:szCs w:val="28"/>
        </w:rPr>
        <w:t>万元。</w:t>
      </w:r>
    </w:p>
    <w:p w:rsidR="00116F11" w:rsidRDefault="003566C6" w:rsidP="003566C6">
      <w:pPr>
        <w:snapToGrid w:val="0"/>
        <w:spacing w:line="560" w:lineRule="exact"/>
        <w:ind w:firstLineChars="200" w:firstLine="560"/>
        <w:rPr>
          <w:rFonts w:eastAsia="文星仿宋"/>
          <w:sz w:val="28"/>
          <w:szCs w:val="28"/>
        </w:rPr>
      </w:pPr>
      <w:r w:rsidRPr="003566C6">
        <w:rPr>
          <w:rFonts w:eastAsia="文星仿宋" w:hint="eastAsia"/>
          <w:sz w:val="28"/>
          <w:szCs w:val="28"/>
        </w:rPr>
        <w:t>以上两项合计</w:t>
      </w:r>
      <w:r w:rsidRPr="003566C6">
        <w:rPr>
          <w:rFonts w:eastAsia="文星仿宋" w:hint="eastAsia"/>
          <w:sz w:val="28"/>
          <w:szCs w:val="28"/>
        </w:rPr>
        <w:t>206.4</w:t>
      </w:r>
      <w:r w:rsidRPr="003566C6">
        <w:rPr>
          <w:rFonts w:eastAsia="文星仿宋" w:hint="eastAsia"/>
          <w:sz w:val="28"/>
          <w:szCs w:val="28"/>
        </w:rPr>
        <w:t>万元，所需资金由区级财政负担。具体支出按每月实有人数结算。</w:t>
      </w:r>
    </w:p>
    <w:p w:rsidR="00F02451" w:rsidRDefault="004F0D64" w:rsidP="00116F11">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264EEC" w:rsidRPr="00264EEC">
        <w:rPr>
          <w:rFonts w:eastAsia="文星仿宋"/>
          <w:sz w:val="28"/>
          <w:szCs w:val="28"/>
        </w:rPr>
        <w:t>2</w:t>
      </w:r>
      <w:r w:rsidR="003566C6">
        <w:rPr>
          <w:rFonts w:eastAsia="文星仿宋" w:hint="eastAsia"/>
          <w:sz w:val="28"/>
          <w:szCs w:val="28"/>
        </w:rPr>
        <w:t>06.4</w:t>
      </w:r>
      <w:r w:rsidRPr="00F02451">
        <w:rPr>
          <w:rFonts w:eastAsia="文星仿宋"/>
          <w:sz w:val="28"/>
          <w:szCs w:val="28"/>
        </w:rPr>
        <w:t>万元，其中：省财政拨款：</w:t>
      </w:r>
      <w:r w:rsidR="00BC3ED6"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BC3ED6" w:rsidRPr="00F02451">
        <w:rPr>
          <w:rFonts w:eastAsia="文星仿宋"/>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3566C6">
        <w:rPr>
          <w:rFonts w:eastAsia="文星仿宋" w:hint="eastAsia"/>
          <w:sz w:val="28"/>
          <w:szCs w:val="28"/>
        </w:rPr>
        <w:t>206.4</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3566C6">
        <w:rPr>
          <w:rFonts w:eastAsia="文星仿宋" w:hint="eastAsia"/>
          <w:sz w:val="28"/>
          <w:szCs w:val="28"/>
        </w:rPr>
        <w:t>184.54</w:t>
      </w:r>
      <w:r w:rsidR="00116F11">
        <w:rPr>
          <w:rFonts w:eastAsia="文星仿宋" w:hint="eastAsia"/>
          <w:sz w:val="28"/>
          <w:szCs w:val="28"/>
        </w:rPr>
        <w:t>万元。实际支出金额：区级资金</w:t>
      </w:r>
      <w:r w:rsidR="003566C6">
        <w:rPr>
          <w:rFonts w:eastAsia="文星仿宋" w:hint="eastAsia"/>
          <w:sz w:val="28"/>
          <w:szCs w:val="28"/>
        </w:rPr>
        <w:t>184.54</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3566C6" w:rsidRDefault="003566C6" w:rsidP="003566C6">
      <w:pPr>
        <w:snapToGrid w:val="0"/>
        <w:spacing w:line="560" w:lineRule="exact"/>
        <w:ind w:firstLineChars="200" w:firstLine="560"/>
        <w:rPr>
          <w:rFonts w:eastAsia="文星仿宋"/>
          <w:sz w:val="28"/>
          <w:szCs w:val="28"/>
        </w:rPr>
      </w:pPr>
      <w:r w:rsidRPr="00BC3ED6">
        <w:rPr>
          <w:rFonts w:eastAsia="文星仿宋" w:hint="eastAsia"/>
          <w:sz w:val="28"/>
          <w:szCs w:val="28"/>
        </w:rPr>
        <w:t>进一步完善正常离任社区干部生活保障机制，解决现任社区级干部的后顾之忧，稳定并改善农村干部队伍，调动社区干部的积极性，激发他们为居民服务、为社区服务、为基层治理服务的内在动力。</w:t>
      </w:r>
    </w:p>
    <w:p w:rsidR="0024347A" w:rsidRDefault="004F0D64" w:rsidP="00461E8C">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w:t>
      </w:r>
      <w:r w:rsidRPr="008D2751">
        <w:rPr>
          <w:rFonts w:eastAsia="文星仿宋"/>
          <w:sz w:val="28"/>
          <w:szCs w:val="28"/>
        </w:rPr>
        <w:lastRenderedPageBreak/>
        <w:t>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w:t>
      </w:r>
      <w:r w:rsidRPr="008D2751">
        <w:rPr>
          <w:rFonts w:eastAsia="文星仿宋"/>
          <w:sz w:val="28"/>
          <w:szCs w:val="28"/>
        </w:rPr>
        <w:lastRenderedPageBreak/>
        <w:t>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8D2751" w:rsidRDefault="003566C6" w:rsidP="00461E8C">
      <w:pPr>
        <w:spacing w:line="560" w:lineRule="exact"/>
        <w:ind w:firstLineChars="200" w:firstLine="560"/>
        <w:rPr>
          <w:rFonts w:eastAsia="文星仿宋"/>
          <w:sz w:val="28"/>
          <w:szCs w:val="28"/>
        </w:rPr>
      </w:pPr>
      <w:r w:rsidRPr="00BC3ED6">
        <w:rPr>
          <w:rFonts w:eastAsia="文星仿宋" w:hint="eastAsia"/>
          <w:sz w:val="28"/>
          <w:szCs w:val="28"/>
        </w:rPr>
        <w:t>对男年满</w:t>
      </w:r>
      <w:r w:rsidRPr="00BC3ED6">
        <w:rPr>
          <w:rFonts w:eastAsia="文星仿宋" w:hint="eastAsia"/>
          <w:sz w:val="28"/>
          <w:szCs w:val="28"/>
        </w:rPr>
        <w:t>60</w:t>
      </w:r>
      <w:r w:rsidRPr="00BC3ED6">
        <w:rPr>
          <w:rFonts w:eastAsia="文星仿宋" w:hint="eastAsia"/>
          <w:sz w:val="28"/>
          <w:szCs w:val="28"/>
        </w:rPr>
        <w:t>周岁及以上、女年满</w:t>
      </w:r>
      <w:r w:rsidRPr="00BC3ED6">
        <w:rPr>
          <w:rFonts w:eastAsia="文星仿宋" w:hint="eastAsia"/>
          <w:sz w:val="28"/>
          <w:szCs w:val="28"/>
        </w:rPr>
        <w:t>55</w:t>
      </w:r>
      <w:r w:rsidRPr="00BC3ED6">
        <w:rPr>
          <w:rFonts w:eastAsia="文星仿宋" w:hint="eastAsia"/>
          <w:sz w:val="28"/>
          <w:szCs w:val="28"/>
        </w:rPr>
        <w:t>周岁及以上且被组织认定为正常离任社区干部从</w:t>
      </w:r>
      <w:r w:rsidRPr="00BC3ED6">
        <w:rPr>
          <w:rFonts w:eastAsia="文星仿宋" w:hint="eastAsia"/>
          <w:sz w:val="28"/>
          <w:szCs w:val="28"/>
        </w:rPr>
        <w:t>2020</w:t>
      </w:r>
      <w:r w:rsidRPr="00BC3ED6">
        <w:rPr>
          <w:rFonts w:eastAsia="文星仿宋" w:hint="eastAsia"/>
          <w:sz w:val="28"/>
          <w:szCs w:val="28"/>
        </w:rPr>
        <w:t>年起按提</w:t>
      </w:r>
      <w:proofErr w:type="gramStart"/>
      <w:r w:rsidRPr="00BC3ED6">
        <w:rPr>
          <w:rFonts w:eastAsia="文星仿宋" w:hint="eastAsia"/>
          <w:sz w:val="28"/>
          <w:szCs w:val="28"/>
        </w:rPr>
        <w:t>标标准</w:t>
      </w:r>
      <w:proofErr w:type="gramEnd"/>
      <w:r w:rsidRPr="00BC3ED6">
        <w:rPr>
          <w:rFonts w:eastAsia="文星仿宋" w:hint="eastAsia"/>
          <w:sz w:val="28"/>
          <w:szCs w:val="28"/>
        </w:rPr>
        <w:t>发放生活补助；对</w:t>
      </w:r>
      <w:r w:rsidRPr="00BC3ED6">
        <w:rPr>
          <w:rFonts w:eastAsia="文星仿宋" w:hint="eastAsia"/>
          <w:sz w:val="28"/>
          <w:szCs w:val="28"/>
        </w:rPr>
        <w:t>2021</w:t>
      </w:r>
      <w:r w:rsidRPr="00BC3ED6">
        <w:rPr>
          <w:rFonts w:eastAsia="文星仿宋" w:hint="eastAsia"/>
          <w:sz w:val="28"/>
          <w:szCs w:val="28"/>
        </w:rPr>
        <w:t>年换届后还未纳入信息采集的离任村（社区）干部从离任之日起按提</w:t>
      </w:r>
      <w:proofErr w:type="gramStart"/>
      <w:r w:rsidRPr="00BC3ED6">
        <w:rPr>
          <w:rFonts w:eastAsia="文星仿宋" w:hint="eastAsia"/>
          <w:sz w:val="28"/>
          <w:szCs w:val="28"/>
        </w:rPr>
        <w:t>标标准</w:t>
      </w:r>
      <w:proofErr w:type="gramEnd"/>
      <w:r w:rsidRPr="00BC3ED6">
        <w:rPr>
          <w:rFonts w:eastAsia="文星仿宋" w:hint="eastAsia"/>
          <w:sz w:val="28"/>
          <w:szCs w:val="28"/>
        </w:rPr>
        <w:t>发放生活补助。</w:t>
      </w:r>
      <w:r w:rsidR="004F0D64" w:rsidRPr="008D2751">
        <w:rPr>
          <w:rFonts w:eastAsia="文星仿宋" w:hint="eastAsia"/>
          <w:sz w:val="28"/>
          <w:szCs w:val="28"/>
        </w:rPr>
        <w:t xml:space="preserve"> </w:t>
      </w:r>
    </w:p>
    <w:p w:rsidR="0024347A" w:rsidRPr="00092600" w:rsidRDefault="00092600" w:rsidP="00092600">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w:t>
      </w:r>
      <w:r w:rsidRPr="00CE742B">
        <w:rPr>
          <w:rFonts w:eastAsia="文星仿宋"/>
          <w:sz w:val="28"/>
          <w:szCs w:val="28"/>
        </w:rPr>
        <w:lastRenderedPageBreak/>
        <w:t>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A19" w:rsidRDefault="00627A19" w:rsidP="00F02451">
      <w:r>
        <w:separator/>
      </w:r>
    </w:p>
  </w:endnote>
  <w:endnote w:type="continuationSeparator" w:id="0">
    <w:p w:rsidR="00627A19" w:rsidRDefault="00627A19"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A19" w:rsidRDefault="00627A19" w:rsidP="00F02451">
      <w:r>
        <w:separator/>
      </w:r>
    </w:p>
  </w:footnote>
  <w:footnote w:type="continuationSeparator" w:id="0">
    <w:p w:rsidR="00627A19" w:rsidRDefault="00627A19"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6F11"/>
    <w:rsid w:val="001A440F"/>
    <w:rsid w:val="001C287A"/>
    <w:rsid w:val="0024347A"/>
    <w:rsid w:val="002607FE"/>
    <w:rsid w:val="00264EEC"/>
    <w:rsid w:val="002B2A58"/>
    <w:rsid w:val="002E26A5"/>
    <w:rsid w:val="003566C6"/>
    <w:rsid w:val="0036453F"/>
    <w:rsid w:val="00461E8C"/>
    <w:rsid w:val="00466300"/>
    <w:rsid w:val="004F0D64"/>
    <w:rsid w:val="00607F44"/>
    <w:rsid w:val="00627A19"/>
    <w:rsid w:val="007437AE"/>
    <w:rsid w:val="007D13AB"/>
    <w:rsid w:val="007E0A28"/>
    <w:rsid w:val="008264C2"/>
    <w:rsid w:val="008D2751"/>
    <w:rsid w:val="009737D9"/>
    <w:rsid w:val="009F56AD"/>
    <w:rsid w:val="00A9389C"/>
    <w:rsid w:val="00BC3ED6"/>
    <w:rsid w:val="00C140EB"/>
    <w:rsid w:val="00C248EE"/>
    <w:rsid w:val="00C4775F"/>
    <w:rsid w:val="00CD2C2B"/>
    <w:rsid w:val="00CE742B"/>
    <w:rsid w:val="00DB1358"/>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DE3F5-A301-428E-827D-65649D99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6</Pages>
  <Words>409</Words>
  <Characters>2337</Characters>
  <Application>Microsoft Office Word</Application>
  <DocSecurity>0</DocSecurity>
  <Lines>19</Lines>
  <Paragraphs>5</Paragraphs>
  <ScaleCrop>false</ScaleCrop>
  <Company>Microsoft</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cp:revision>
  <dcterms:created xsi:type="dcterms:W3CDTF">2022-03-14T15:08:00Z</dcterms:created>
  <dcterms:modified xsi:type="dcterms:W3CDTF">2024-07-23T08:38:00Z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