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ED94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梅州市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  <w:t>梅江区教育工作情况简介</w:t>
      </w:r>
    </w:p>
    <w:p w14:paraId="635E7AC5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560D0E1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梅江区位于广东省东北部，是梅州市的政治、经济、文化和商贸中心，辖4个镇和3个街道办事处，总面积570平方公里，常住人口约43万人。梅江区生态环境优美，风光秀丽，宜居宜业宜游，千年文脉在此绵延不绝，灵山秀水孕育出了包括叶剑英元帅在内的36位将军、12位“两院”院士和19位大学校长（书记），以及一大批社会各界知名人士。</w:t>
      </w:r>
    </w:p>
    <w:p w14:paraId="32C4B6C5">
      <w:pPr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梅江区教育体系完备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涵盖了学前教育、基础教育、职业教育和特殊教育，全区现有各级各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类学校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所（其中百年老校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所），具体包括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所幼儿园（公办14所），满足幼儿接受学前教育的需求；2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所完全小学（公办2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所），保障了小学教育的普及和均衡发展；初级中学3所、九年一贯制学校7所（公办5所），为义务教育阶段的学生提供连贯的教育服务；完全中学4所，提供了多样化的高中教育选择；中职学校2所（公办1所），为培养技术技能型人才提供了助力；还有1所特殊教育学校，体现了对特殊群体的关怀和教育公平。全区现有学生7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万人，其中幼儿园1.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万人、中小学6.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万人、中职和特殊学校学生0.2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万人。</w:t>
      </w:r>
    </w:p>
    <w:p w14:paraId="4E802540">
      <w:pPr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梅江区重视师资力量建设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全区现有教职工总数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6117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人，其中公办教职工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4171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人。幼儿园教职工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1955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人，中小学教职工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3938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人，中职和特殊学校教职工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人。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注重教师能力建设，常态化通过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专题培训、专家讲座、跟岗学习、人才引进、在职学历提升、集团办学帮扶等方式，有效提升了教师队伍整体素质能力水平。</w:t>
      </w:r>
    </w:p>
    <w:p w14:paraId="4425CDA1">
      <w:pPr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梅江区重视教育经费保障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近五年教育投入持续保持财政总支出四分之一以上，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新（改、扩、迁）建一批幼儿园、义务教育学校，累计增加学位12000多个，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持续加强优质教育资源的配置供给，构筑起“学有优教”新格局。</w:t>
      </w:r>
    </w:p>
    <w:p w14:paraId="773117EA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梅江区教育教学成果显著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始终把教育事业摆在优先发展的战略位置，全面贯彻党的教育方针，落实立德树人根本任务，努力办好人民满意的教育。历年中考成绩全市领先，高考成绩稳步提升，特色办学成绩突出，获评“全国义务教育发展基本均衡区”“全国青少年校园足球试点区”“全国儿童青少年近视防控试点区”“广东省推动义务教育发展基本均衡区先进集体”“广东省农村学校艺术教育实验区”等荣誉称号。</w:t>
      </w:r>
    </w:p>
    <w:p w14:paraId="12D412DA">
      <w:pPr>
        <w:spacing w:line="56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18" w:right="1588" w:bottom="1418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5871910"/>
    </w:sdtPr>
    <w:sdtContent>
      <w:p w14:paraId="7F483D6D"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ODU2Zjk3ZDQ5MWQwMDI5NmUxNTEyNjY5NmU2M2QifQ=="/>
  </w:docVars>
  <w:rsids>
    <w:rsidRoot w:val="008C50B2"/>
    <w:rsid w:val="00053466"/>
    <w:rsid w:val="00055E56"/>
    <w:rsid w:val="000632A1"/>
    <w:rsid w:val="000B127D"/>
    <w:rsid w:val="001049A4"/>
    <w:rsid w:val="001648E0"/>
    <w:rsid w:val="00173B35"/>
    <w:rsid w:val="00185E63"/>
    <w:rsid w:val="001B381A"/>
    <w:rsid w:val="00215766"/>
    <w:rsid w:val="002909F1"/>
    <w:rsid w:val="002C2BCE"/>
    <w:rsid w:val="002C6E73"/>
    <w:rsid w:val="002F33A0"/>
    <w:rsid w:val="003268ED"/>
    <w:rsid w:val="00331EA1"/>
    <w:rsid w:val="003C1977"/>
    <w:rsid w:val="003D1AAA"/>
    <w:rsid w:val="004120C7"/>
    <w:rsid w:val="00435A5D"/>
    <w:rsid w:val="004853F1"/>
    <w:rsid w:val="004C3EA0"/>
    <w:rsid w:val="004E4DF5"/>
    <w:rsid w:val="004F2B35"/>
    <w:rsid w:val="005E25EE"/>
    <w:rsid w:val="00614359"/>
    <w:rsid w:val="00655EA3"/>
    <w:rsid w:val="00674E5F"/>
    <w:rsid w:val="006856CB"/>
    <w:rsid w:val="006A42CD"/>
    <w:rsid w:val="006C39FE"/>
    <w:rsid w:val="006E59F0"/>
    <w:rsid w:val="006F5D67"/>
    <w:rsid w:val="006F7CF0"/>
    <w:rsid w:val="00705334"/>
    <w:rsid w:val="00714151"/>
    <w:rsid w:val="00726C21"/>
    <w:rsid w:val="00755397"/>
    <w:rsid w:val="00796285"/>
    <w:rsid w:val="007B5901"/>
    <w:rsid w:val="007B775C"/>
    <w:rsid w:val="007D000F"/>
    <w:rsid w:val="00826B99"/>
    <w:rsid w:val="008548C3"/>
    <w:rsid w:val="0085612B"/>
    <w:rsid w:val="008C0E50"/>
    <w:rsid w:val="008C50B2"/>
    <w:rsid w:val="008D1F50"/>
    <w:rsid w:val="008E2173"/>
    <w:rsid w:val="009C39CF"/>
    <w:rsid w:val="009F41E2"/>
    <w:rsid w:val="009F47E5"/>
    <w:rsid w:val="00AE2AD5"/>
    <w:rsid w:val="00B2165D"/>
    <w:rsid w:val="00B45060"/>
    <w:rsid w:val="00B572D0"/>
    <w:rsid w:val="00C02335"/>
    <w:rsid w:val="00CB2F76"/>
    <w:rsid w:val="00CC110E"/>
    <w:rsid w:val="00CF0FBE"/>
    <w:rsid w:val="00DF7CBB"/>
    <w:rsid w:val="00E374A9"/>
    <w:rsid w:val="00E75640"/>
    <w:rsid w:val="00E82CFA"/>
    <w:rsid w:val="00EB3CC8"/>
    <w:rsid w:val="00F02FC6"/>
    <w:rsid w:val="00F249EC"/>
    <w:rsid w:val="00F25608"/>
    <w:rsid w:val="00F50491"/>
    <w:rsid w:val="00F7273D"/>
    <w:rsid w:val="00F85738"/>
    <w:rsid w:val="00F92452"/>
    <w:rsid w:val="00F944A0"/>
    <w:rsid w:val="00FA3F14"/>
    <w:rsid w:val="00FE1192"/>
    <w:rsid w:val="00FF2DFC"/>
    <w:rsid w:val="03A53752"/>
    <w:rsid w:val="06823ED7"/>
    <w:rsid w:val="07B216D8"/>
    <w:rsid w:val="09A60C3A"/>
    <w:rsid w:val="12157C01"/>
    <w:rsid w:val="130A061A"/>
    <w:rsid w:val="1672595D"/>
    <w:rsid w:val="17BB03D5"/>
    <w:rsid w:val="199753FB"/>
    <w:rsid w:val="1D3527E6"/>
    <w:rsid w:val="1D6D22B4"/>
    <w:rsid w:val="249C65B1"/>
    <w:rsid w:val="2ABA24CE"/>
    <w:rsid w:val="2B44117F"/>
    <w:rsid w:val="31D16A7B"/>
    <w:rsid w:val="3B6D6173"/>
    <w:rsid w:val="3BB4401D"/>
    <w:rsid w:val="3E2D5218"/>
    <w:rsid w:val="40B03CFF"/>
    <w:rsid w:val="40E8793D"/>
    <w:rsid w:val="41A17B0C"/>
    <w:rsid w:val="42C76F1B"/>
    <w:rsid w:val="44B87626"/>
    <w:rsid w:val="46BD7176"/>
    <w:rsid w:val="4A06264F"/>
    <w:rsid w:val="54D12CBC"/>
    <w:rsid w:val="5CFC40FC"/>
    <w:rsid w:val="63915A51"/>
    <w:rsid w:val="650A580E"/>
    <w:rsid w:val="682B1D3A"/>
    <w:rsid w:val="68DB575B"/>
    <w:rsid w:val="6AF21EBE"/>
    <w:rsid w:val="6BDB2647"/>
    <w:rsid w:val="74F61E8F"/>
    <w:rsid w:val="798E786C"/>
    <w:rsid w:val="7CA34DCF"/>
    <w:rsid w:val="7DC9709D"/>
    <w:rsid w:val="7F800765"/>
    <w:rsid w:val="B537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899</Characters>
  <Lines>45</Lines>
  <Paragraphs>12</Paragraphs>
  <TotalTime>17</TotalTime>
  <ScaleCrop>false</ScaleCrop>
  <LinksUpToDate>false</LinksUpToDate>
  <CharactersWithSpaces>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2025-03-21T05:34:00Z</dcterms:created>
  <dc:creator>xb21cn</dc:creator>
  <cp:lastModifiedBy>求稳</cp:lastModifiedBy>
  <dcterms:modified xsi:type="dcterms:W3CDTF">2026-03-24T09:57:04Z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64A1A259DBCC476BB49D13B3C3D9CEF1_13</vt:lpwstr>
  </property>
  <property fmtid="{D5CDD505-2E9C-101B-9397-08002B2CF9AE}" pid="4" name="KSOTemplateDocerSaveRecord">
    <vt:lpwstr>eyJoZGlkIjoiNDAyYjQ3YjYxMjdmMmM0NDA4OGE3YzY4NTA1MzZlNGMiLCJ1c2VySWQiOiI0NDAyMDQzODYifQ==</vt:lpwstr>
  </property>
</Properties>
</file>