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893AE">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梅江区规模化“无废”种养结合养殖场</w:t>
      </w:r>
    </w:p>
    <w:p w14:paraId="74B36095">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建设工程项目申报指南</w:t>
      </w:r>
    </w:p>
    <w:p w14:paraId="05FB7C2F">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sz w:val="44"/>
          <w:szCs w:val="44"/>
          <w:lang w:eastAsia="zh-CN"/>
        </w:rPr>
      </w:pPr>
    </w:p>
    <w:p w14:paraId="7A6507A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一、总体目标</w:t>
      </w:r>
    </w:p>
    <w:p w14:paraId="6C557C7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为深入贯彻落实习近平生态文明思想的重要举措，统筹</w:t>
      </w:r>
      <w:r>
        <w:rPr>
          <w:rFonts w:hint="default" w:ascii="Times New Roman" w:hAnsi="Times New Roman" w:eastAsia="方正仿宋_GBK" w:cs="Times New Roman"/>
          <w:sz w:val="32"/>
          <w:szCs w:val="32"/>
          <w:lang w:eastAsia="zh-CN"/>
        </w:rPr>
        <w:t>做</w:t>
      </w:r>
      <w:r>
        <w:rPr>
          <w:rFonts w:hint="default" w:ascii="Times New Roman" w:hAnsi="Times New Roman" w:eastAsia="方正仿宋_GBK" w:cs="Times New Roman"/>
          <w:sz w:val="32"/>
          <w:szCs w:val="32"/>
        </w:rPr>
        <w:t>好</w:t>
      </w:r>
      <w:r>
        <w:rPr>
          <w:rFonts w:hint="default" w:ascii="Times New Roman" w:hAnsi="Times New Roman" w:eastAsia="方正仿宋_GBK" w:cs="Times New Roman"/>
          <w:sz w:val="32"/>
          <w:szCs w:val="32"/>
          <w:lang w:val="en-US" w:eastAsia="zh-CN"/>
        </w:rPr>
        <w:t>2025年梅州市梅江区“无废县（区）”示范建设项目，打造梅江区规模化“无废”种养结合养殖场，助推“无废城市”建设，在我区选取一家现有种养结合基础较好、意愿强的规模化养殖场全面构建“无废”种养结合绿色循环体系，推行</w:t>
      </w:r>
      <w:r>
        <w:rPr>
          <w:rFonts w:hint="default" w:ascii="Times New Roman" w:hAnsi="Times New Roman" w:eastAsia="方正仿宋_GBK" w:cs="Times New Roman"/>
          <w:sz w:val="32"/>
          <w:szCs w:val="32"/>
        </w:rPr>
        <w:t>“园＋畜＋粪＋肥”</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循环闭合养殖方式</w:t>
      </w:r>
      <w:r>
        <w:rPr>
          <w:rFonts w:hint="default" w:ascii="Times New Roman" w:hAnsi="Times New Roman" w:eastAsia="方正仿宋_GBK" w:cs="Times New Roman"/>
          <w:sz w:val="32"/>
          <w:szCs w:val="32"/>
          <w:lang w:eastAsia="zh-CN"/>
        </w:rPr>
        <w:t>，从推动畜禽粪便资源化利用方面精准发力，形成可复制可推广的示范效应模式，有效促进梅江区农业发展绿色转型，全方位推进生态客都、美丽客都建设，为助力梅江区百千万工程高质量发展奠定坚实基础。</w:t>
      </w:r>
    </w:p>
    <w:p w14:paraId="32AA3DA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lang w:eastAsia="zh-CN"/>
        </w:rPr>
      </w:pPr>
      <w:r>
        <w:rPr>
          <w:rFonts w:hint="default" w:ascii="黑体" w:hAnsi="黑体" w:eastAsia="黑体" w:cs="黑体"/>
          <w:b w:val="0"/>
          <w:bCs w:val="0"/>
          <w:sz w:val="32"/>
          <w:szCs w:val="32"/>
          <w:lang w:eastAsia="zh-CN"/>
        </w:rPr>
        <w:t>二、建设内容</w:t>
      </w:r>
    </w:p>
    <w:p w14:paraId="368577A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28"/>
          <w:szCs w:val="28"/>
          <w:lang w:eastAsia="zh-CN"/>
        </w:rPr>
      </w:pPr>
      <w:r>
        <w:rPr>
          <w:rFonts w:hint="default" w:ascii="Times New Roman" w:hAnsi="Times New Roman" w:eastAsia="方正仿宋_GBK" w:cs="Times New Roman"/>
          <w:sz w:val="32"/>
          <w:szCs w:val="32"/>
          <w:lang w:val="en-US" w:eastAsia="zh-CN"/>
        </w:rPr>
        <w:t>结合梅州金柚种植、茶叶种植、蔬菜种植</w:t>
      </w:r>
      <w:r>
        <w:rPr>
          <w:rFonts w:hint="default" w:ascii="Times New Roman" w:hAnsi="Times New Roman" w:eastAsia="方正仿宋_GBK" w:cs="Times New Roman"/>
          <w:sz w:val="32"/>
          <w:szCs w:val="32"/>
        </w:rPr>
        <w:t>等</w:t>
      </w:r>
      <w:r>
        <w:rPr>
          <w:rFonts w:hint="default" w:ascii="Times New Roman" w:hAnsi="Times New Roman" w:eastAsia="方正仿宋_GBK" w:cs="Times New Roman"/>
          <w:sz w:val="32"/>
          <w:szCs w:val="32"/>
          <w:lang w:eastAsia="zh-CN"/>
        </w:rPr>
        <w:t>农业</w:t>
      </w:r>
      <w:r>
        <w:rPr>
          <w:rFonts w:hint="default" w:ascii="Times New Roman" w:hAnsi="Times New Roman" w:eastAsia="方正仿宋_GBK" w:cs="Times New Roman"/>
          <w:sz w:val="32"/>
          <w:szCs w:val="32"/>
        </w:rPr>
        <w:t>种植特点，大力推广“果沼畜”“菜沼畜”“茶沼畜”等畜禽粪污综合利用、种养循环的多种生态农业技术模式</w:t>
      </w:r>
      <w:r>
        <w:rPr>
          <w:rFonts w:hint="default" w:ascii="Times New Roman" w:hAnsi="Times New Roman" w:eastAsia="方正仿宋_GBK" w:cs="Times New Roman"/>
          <w:sz w:val="32"/>
          <w:szCs w:val="32"/>
          <w:lang w:eastAsia="zh-CN"/>
        </w:rPr>
        <w:t>。通过建设规模化“无废”种养结合养殖场，</w:t>
      </w:r>
      <w:r>
        <w:rPr>
          <w:rFonts w:hint="eastAsia" w:ascii="Times New Roman" w:hAnsi="Times New Roman" w:eastAsia="方正仿宋_GBK" w:cs="Times New Roman"/>
          <w:sz w:val="32"/>
          <w:szCs w:val="32"/>
          <w:lang w:eastAsia="zh-CN"/>
        </w:rPr>
        <w:t>对养殖场现有的干清粪养殖工艺、污水处理工艺、回灌工艺等进行提质</w:t>
      </w:r>
      <w:bookmarkStart w:id="0" w:name="_GoBack"/>
      <w:bookmarkEnd w:id="0"/>
      <w:r>
        <w:rPr>
          <w:rFonts w:hint="eastAsia" w:ascii="Times New Roman" w:hAnsi="Times New Roman" w:eastAsia="方正仿宋_GBK" w:cs="Times New Roman"/>
          <w:sz w:val="32"/>
          <w:szCs w:val="32"/>
          <w:lang w:eastAsia="zh-CN"/>
        </w:rPr>
        <w:t>增效，重点开展畜禽粪便空间多层静态好氧发酵生产车间技术体系优化和应用研究建设工作，</w:t>
      </w:r>
      <w:r>
        <w:rPr>
          <w:rFonts w:hint="default" w:ascii="Times New Roman" w:hAnsi="Times New Roman" w:eastAsia="方正仿宋_GBK" w:cs="Times New Roman"/>
          <w:sz w:val="32"/>
          <w:szCs w:val="32"/>
          <w:lang w:eastAsia="zh-CN"/>
        </w:rPr>
        <w:t>实现畜禽粪便场内就地低碳环保处理与资源化利用，不断完善有机肥生产和养殖废水处理工艺，以“园+畜+粪+肥”的循环闭合养殖方式，打造绿色、低碳、生态循环的养殖业发展模式。</w:t>
      </w:r>
    </w:p>
    <w:p w14:paraId="53B9480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lang w:eastAsia="zh-CN"/>
        </w:rPr>
      </w:pPr>
      <w:r>
        <w:rPr>
          <w:rFonts w:hint="default" w:ascii="黑体" w:hAnsi="黑体" w:eastAsia="黑体" w:cs="黑体"/>
          <w:b w:val="0"/>
          <w:bCs w:val="0"/>
          <w:sz w:val="32"/>
          <w:szCs w:val="32"/>
          <w:lang w:eastAsia="zh-CN"/>
        </w:rPr>
        <w:t>三、申报对象和条件</w:t>
      </w:r>
    </w:p>
    <w:p w14:paraId="31C2D11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（一）申报对象</w:t>
      </w:r>
    </w:p>
    <w:p w14:paraId="0AE10B0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1、梅州市梅江区行政区域范围内的畜禽规模养殖场</w:t>
      </w:r>
    </w:p>
    <w:p w14:paraId="19D7193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（二）申报条件</w:t>
      </w:r>
    </w:p>
    <w:p w14:paraId="410D4DF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1、具备《</w:t>
      </w:r>
      <w:r>
        <w:rPr>
          <w:rFonts w:hint="default" w:ascii="Times New Roman" w:hAnsi="Times New Roman" w:eastAsia="方正仿宋_GBK" w:cs="Times New Roman"/>
          <w:color w:val="auto"/>
          <w:sz w:val="32"/>
          <w:szCs w:val="32"/>
          <w:lang w:val="en-US" w:eastAsia="zh-CN"/>
        </w:rPr>
        <w:t>营业执照</w:t>
      </w:r>
      <w:r>
        <w:rPr>
          <w:rFonts w:hint="eastAsia" w:ascii="Times New Roman" w:hAnsi="Times New Roman" w:eastAsia="方正仿宋_GBK" w:cs="Times New Roman"/>
          <w:color w:val="auto"/>
          <w:sz w:val="32"/>
          <w:szCs w:val="32"/>
          <w:lang w:val="en-US" w:eastAsia="zh-CN"/>
        </w:rPr>
        <w:t>》、《动物防疫条件合格证》、《排污许可证》；</w:t>
      </w:r>
    </w:p>
    <w:p w14:paraId="5DFC96F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具备一定种养结合和生产有机肥的基础条件，取得“广东省畜禽养殖标准化示范场”、“广东省现代化美丽牧场”、“国家级生猪产能调控基地”、“省级生猪产能调控基地”等其中一项称号的企业优先选择；</w:t>
      </w:r>
    </w:p>
    <w:p w14:paraId="33A000D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28"/>
          <w:szCs w:val="28"/>
          <w:lang w:val="en-US" w:eastAsia="zh-CN"/>
        </w:rPr>
      </w:pPr>
      <w:r>
        <w:rPr>
          <w:rFonts w:hint="eastAsia" w:ascii="Times New Roman" w:hAnsi="Times New Roman" w:eastAsia="方正仿宋_GBK" w:cs="Times New Roman"/>
          <w:color w:val="auto"/>
          <w:sz w:val="32"/>
          <w:szCs w:val="32"/>
          <w:lang w:val="en-US" w:eastAsia="zh-CN"/>
        </w:rPr>
        <w:t>3、配套建设有与设计养殖规模相匹配的粪污处理、资源化利用等环保设施设备、并完备相关手续，合法合规（环评、验收手续齐备）。</w:t>
      </w:r>
    </w:p>
    <w:p w14:paraId="7D69BF27">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textAlignment w:val="auto"/>
        <w:rPr>
          <w:rFonts w:hint="default" w:ascii="Times New Roman" w:hAnsi="Times New Roman" w:eastAsia="方正仿宋简体" w:cs="Times New Roman"/>
          <w:sz w:val="28"/>
          <w:szCs w:val="28"/>
          <w:lang w:val="en-US" w:eastAsia="zh-CN"/>
        </w:rPr>
      </w:pPr>
    </w:p>
    <w:p w14:paraId="780FB008">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b/>
          <w:bCs/>
          <w:sz w:val="28"/>
          <w:szCs w:val="28"/>
          <w:lang w:val="en-US" w:eastAsia="zh-CN"/>
        </w:rPr>
        <w:t>说明：名词解释</w:t>
      </w:r>
    </w:p>
    <w:p w14:paraId="272067A6">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843" w:firstLineChars="3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b/>
          <w:bCs/>
          <w:sz w:val="28"/>
          <w:szCs w:val="28"/>
          <w:lang w:val="en-US" w:eastAsia="zh-CN"/>
        </w:rPr>
        <w:t>1、规模化养殖场：</w:t>
      </w:r>
      <w:r>
        <w:rPr>
          <w:rFonts w:hint="default" w:ascii="Times New Roman" w:hAnsi="Times New Roman" w:eastAsia="方正仿宋_GBK" w:cs="Times New Roman"/>
          <w:sz w:val="28"/>
          <w:szCs w:val="28"/>
          <w:lang w:val="en-US" w:eastAsia="zh-CN"/>
        </w:rPr>
        <w:t>规模化养殖场是指在独立、固定的生产场所饲养列入《国家畜禽遗传资源目录》的畜禽，达到农业农村部第927号公告规定的养殖规模标准的养殖场，需按《畜禽养殖场备案管理办法》（2025年第2号部令，自2025年9月1日起施行）进行备案 。</w:t>
      </w:r>
    </w:p>
    <w:p w14:paraId="6FE3DA95">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843" w:firstLineChars="3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b/>
          <w:bCs/>
          <w:sz w:val="28"/>
          <w:szCs w:val="28"/>
          <w:lang w:val="en-US" w:eastAsia="zh-CN"/>
        </w:rPr>
        <w:t>2、规模化种养结合养殖场：</w:t>
      </w:r>
      <w:r>
        <w:rPr>
          <w:rFonts w:hint="default" w:ascii="Times New Roman" w:hAnsi="Times New Roman" w:eastAsia="方正仿宋_GBK" w:cs="Times New Roman"/>
          <w:sz w:val="28"/>
          <w:szCs w:val="28"/>
          <w:lang w:val="en-US" w:eastAsia="zh-CN"/>
        </w:rPr>
        <w:t>规模化种养结合养殖场是指在独立、固定的生产场所同时开展达到农业农村部第927号公告规定规模标准的畜禽养殖与配套种植活动，以种养平衡、循环利用为核心，实现畜禽粪污无害化处理后就地就近资源化利用的综合农业生产单元。</w:t>
      </w:r>
    </w:p>
    <w:p w14:paraId="47E736B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四、项目资金额度</w:t>
      </w:r>
    </w:p>
    <w:p w14:paraId="1C3C3F02">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本次工程项目的资金额度为50万元。资金主要用于开展畜禽粪便资源化利用技术体系优化和应用研究建设工作。</w:t>
      </w:r>
    </w:p>
    <w:p w14:paraId="11E1989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color w:val="auto"/>
          <w:sz w:val="32"/>
          <w:szCs w:val="32"/>
          <w:lang w:val="en-US" w:eastAsia="zh-CN"/>
        </w:rPr>
      </w:pPr>
      <w:r>
        <w:rPr>
          <w:rFonts w:hint="default" w:ascii="黑体" w:hAnsi="黑体" w:eastAsia="黑体" w:cs="黑体"/>
          <w:b w:val="0"/>
          <w:bCs w:val="0"/>
          <w:color w:val="auto"/>
          <w:sz w:val="32"/>
          <w:szCs w:val="32"/>
          <w:lang w:val="en-US" w:eastAsia="zh-CN"/>
        </w:rPr>
        <w:t>五、申报材料要求</w:t>
      </w:r>
    </w:p>
    <w:p w14:paraId="0CA29FCE">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（一）项目遴选</w:t>
      </w:r>
    </w:p>
    <w:p w14:paraId="3198D0FE">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1、企业申报：由符合条件的规模养殖场（企业）自愿向梅江区农业农村局提交项目申报材料，</w:t>
      </w:r>
      <w:r>
        <w:rPr>
          <w:rFonts w:hint="default" w:ascii="Times New Roman" w:hAnsi="Times New Roman" w:eastAsia="方正仿宋_GBK" w:cs="Times New Roman"/>
          <w:color w:val="auto"/>
          <w:sz w:val="32"/>
          <w:szCs w:val="32"/>
          <w:lang w:val="en-US" w:eastAsia="zh-CN"/>
        </w:rPr>
        <w:t>项目申报书面材料一式三份按照《指南》要求的格式报送。申报单位须于规定的时间内将纸质材料报送至梅江区农业农村局，逾期不予受理。</w:t>
      </w:r>
    </w:p>
    <w:p w14:paraId="62631326">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2、项目遴选和审查：由区农业农村局组织专家组对企业所申报材料进行遴选和审查，围绕申报条件和建设内容要求进行综合评估，择优录取1家企业为建设对象。</w:t>
      </w:r>
    </w:p>
    <w:p w14:paraId="60B7F9C7">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3.审批公示：对审议通过后的企业名单将在梅江区人民政府网站进行公示，公示期不低于5个工作日；</w:t>
      </w:r>
    </w:p>
    <w:p w14:paraId="20DC0376">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4.项目实施：公示结束无异议的，由实施企业负责实施项目，并按照《2025年梅州市梅江区“无废县（区）”示范建设项目实施方案》总要求落实建设任务，在2026年7月底前启动项目，9月底前完成项目实施，10月底前完成项目成果验收。</w:t>
      </w:r>
    </w:p>
    <w:p w14:paraId="548B73BB">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（二）申报材料要求</w:t>
      </w:r>
    </w:p>
    <w:p w14:paraId="1B4B088D">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纸质版申报材料请按照以下目录顺序整理并装订成册，申报材料内容包括（复印件需企业盖章）：</w:t>
      </w:r>
    </w:p>
    <w:p w14:paraId="132D301C">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梅江区规模化“无废”种养结合养殖场建设</w:t>
      </w:r>
      <w:r>
        <w:rPr>
          <w:rFonts w:hint="eastAsia" w:ascii="Times New Roman" w:hAnsi="Times New Roman" w:eastAsia="方正仿宋_GBK" w:cs="Times New Roman"/>
          <w:sz w:val="32"/>
          <w:szCs w:val="32"/>
          <w:lang w:val="en-US" w:eastAsia="zh-CN"/>
        </w:rPr>
        <w:t>工程</w:t>
      </w:r>
      <w:r>
        <w:rPr>
          <w:rFonts w:hint="default" w:ascii="Times New Roman" w:hAnsi="Times New Roman" w:eastAsia="方正仿宋_GBK" w:cs="Times New Roman"/>
          <w:sz w:val="32"/>
          <w:szCs w:val="32"/>
          <w:lang w:val="en-US" w:eastAsia="zh-CN"/>
        </w:rPr>
        <w:t>项目申报书</w:t>
      </w:r>
    </w:p>
    <w:p w14:paraId="66177342">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eastAsia="zh-CN"/>
        </w:rPr>
        <w:t>《营业执照》、《动物防疫条件合格证》、《排污许可证》</w:t>
      </w:r>
      <w:r>
        <w:rPr>
          <w:rFonts w:hint="eastAsia" w:ascii="Times New Roman" w:hAnsi="Times New Roman" w:eastAsia="方正仿宋_GBK" w:cs="Times New Roman"/>
          <w:color w:val="auto"/>
          <w:sz w:val="32"/>
          <w:szCs w:val="32"/>
          <w:lang w:eastAsia="zh-CN"/>
        </w:rPr>
        <w:t>复印件</w:t>
      </w:r>
    </w:p>
    <w:p w14:paraId="5A4B0C5D">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环保设施、手续等相关佐证材料</w:t>
      </w:r>
    </w:p>
    <w:p w14:paraId="7F14DC32">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环评、验收手续等相关佐证材料</w:t>
      </w:r>
    </w:p>
    <w:p w14:paraId="1A914B0B">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5、承诺书</w:t>
      </w:r>
    </w:p>
    <w:p w14:paraId="488AE0B8">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p w14:paraId="17249635">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textAlignment w:val="auto"/>
        <w:rPr>
          <w:rFonts w:hint="default" w:ascii="Times New Roman" w:hAnsi="Times New Roman" w:eastAsia="方正仿宋简体" w:cs="Times New Roman"/>
          <w:sz w:val="28"/>
          <w:szCs w:val="28"/>
          <w:lang w:val="en-US" w:eastAsia="zh-CN"/>
        </w:rPr>
      </w:pPr>
      <w:r>
        <w:rPr>
          <w:rFonts w:hint="default" w:ascii="Times New Roman" w:hAnsi="Times New Roman" w:eastAsia="方正仿宋_GBK" w:cs="Times New Roman"/>
          <w:sz w:val="32"/>
          <w:szCs w:val="32"/>
          <w:lang w:val="en-US" w:eastAsia="zh-CN"/>
        </w:rPr>
        <w:t>附件：1、梅江区规模化“无废”种养结合养殖场建设</w:t>
      </w:r>
      <w:r>
        <w:rPr>
          <w:rFonts w:hint="eastAsia" w:ascii="Times New Roman" w:hAnsi="Times New Roman" w:eastAsia="方正仿宋_GBK" w:cs="Times New Roman"/>
          <w:sz w:val="32"/>
          <w:szCs w:val="32"/>
          <w:lang w:val="en-US" w:eastAsia="zh-CN"/>
        </w:rPr>
        <w:t>工程</w:t>
      </w:r>
      <w:r>
        <w:rPr>
          <w:rFonts w:hint="default" w:ascii="Times New Roman" w:hAnsi="Times New Roman" w:eastAsia="方正仿宋_GBK" w:cs="Times New Roman"/>
          <w:sz w:val="32"/>
          <w:szCs w:val="32"/>
          <w:lang w:val="en-US" w:eastAsia="zh-CN"/>
        </w:rPr>
        <w:t>项目申报书（样式）</w:t>
      </w:r>
    </w:p>
    <w:p w14:paraId="396DC101">
      <w:pPr>
        <w:bidi w:val="0"/>
        <w:jc w:val="left"/>
        <w:rPr>
          <w:rFonts w:hint="default" w:ascii="Times New Roman" w:hAnsi="Times New Roman" w:eastAsia="方正仿宋_GBK" w:cs="Times New Roman"/>
          <w:sz w:val="32"/>
          <w:szCs w:val="32"/>
          <w:lang w:val="en-US" w:eastAsia="zh-CN"/>
        </w:rPr>
      </w:pPr>
      <w:r>
        <w:rPr>
          <w:rFonts w:hint="eastAsia" w:ascii="Times New Roman" w:hAnsi="Times New Roman" w:eastAsia="黑体" w:cs="Times New Roman"/>
          <w:b w:val="0"/>
          <w:bCs w:val="0"/>
          <w:kern w:val="2"/>
          <w:sz w:val="30"/>
          <w:szCs w:val="30"/>
          <w:lang w:val="en-US" w:eastAsia="zh-CN" w:bidi="ar-SA"/>
        </w:rPr>
        <w:t xml:space="preserve">     </w:t>
      </w:r>
      <w:r>
        <w:rPr>
          <w:rFonts w:hint="eastAsia" w:ascii="Times New Roman" w:hAnsi="Times New Roman" w:eastAsia="方正仿宋_GBK" w:cs="Times New Roman"/>
          <w:sz w:val="32"/>
          <w:szCs w:val="32"/>
          <w:lang w:val="en-US" w:eastAsia="zh-CN"/>
        </w:rPr>
        <w:t xml:space="preserve"> 2、承诺书（样式）</w:t>
      </w:r>
    </w:p>
    <w:p w14:paraId="66E3D569">
      <w:pPr>
        <w:bidi w:val="0"/>
        <w:jc w:val="left"/>
        <w:rPr>
          <w:rFonts w:hint="default" w:ascii="Times New Roman" w:hAnsi="Times New Roman" w:eastAsia="黑体" w:cs="Times New Roman"/>
          <w:b w:val="0"/>
          <w:bCs w:val="0"/>
          <w:kern w:val="2"/>
          <w:sz w:val="30"/>
          <w:szCs w:val="30"/>
          <w:lang w:val="en-US" w:eastAsia="zh-CN" w:bidi="ar-SA"/>
        </w:rPr>
      </w:pPr>
    </w:p>
    <w:p w14:paraId="7BC74F74">
      <w:pPr>
        <w:bidi w:val="0"/>
        <w:jc w:val="left"/>
        <w:rPr>
          <w:rFonts w:hint="default" w:ascii="Times New Roman" w:hAnsi="Times New Roman" w:eastAsia="黑体" w:cs="Times New Roman"/>
          <w:b w:val="0"/>
          <w:bCs w:val="0"/>
          <w:kern w:val="2"/>
          <w:sz w:val="30"/>
          <w:szCs w:val="30"/>
          <w:lang w:val="en-US" w:eastAsia="zh-CN" w:bidi="ar-SA"/>
        </w:rPr>
      </w:pPr>
    </w:p>
    <w:p w14:paraId="4C421A4B">
      <w:pPr>
        <w:bidi w:val="0"/>
        <w:jc w:val="left"/>
        <w:rPr>
          <w:rFonts w:hint="default" w:ascii="Times New Roman" w:hAnsi="Times New Roman" w:eastAsia="黑体" w:cs="Times New Roman"/>
          <w:b w:val="0"/>
          <w:bCs w:val="0"/>
          <w:kern w:val="2"/>
          <w:sz w:val="30"/>
          <w:szCs w:val="30"/>
          <w:lang w:val="en-US" w:eastAsia="zh-CN" w:bidi="ar-SA"/>
        </w:rPr>
      </w:pPr>
    </w:p>
    <w:p w14:paraId="71C1FB08">
      <w:pPr>
        <w:bidi w:val="0"/>
        <w:jc w:val="left"/>
        <w:rPr>
          <w:rFonts w:hint="default" w:ascii="Times New Roman" w:hAnsi="Times New Roman" w:eastAsia="黑体" w:cs="Times New Roman"/>
          <w:b w:val="0"/>
          <w:bCs w:val="0"/>
          <w:kern w:val="2"/>
          <w:sz w:val="30"/>
          <w:szCs w:val="30"/>
          <w:lang w:val="en-US" w:eastAsia="zh-CN" w:bidi="ar-SA"/>
        </w:rPr>
      </w:pPr>
    </w:p>
    <w:p w14:paraId="3FF82173">
      <w:pPr>
        <w:bidi w:val="0"/>
        <w:jc w:val="left"/>
        <w:rPr>
          <w:rFonts w:hint="default" w:ascii="Times New Roman" w:hAnsi="Times New Roman" w:eastAsia="黑体" w:cs="Times New Roman"/>
          <w:b w:val="0"/>
          <w:bCs w:val="0"/>
          <w:kern w:val="2"/>
          <w:sz w:val="30"/>
          <w:szCs w:val="30"/>
          <w:lang w:val="en-US" w:eastAsia="zh-CN" w:bidi="ar-SA"/>
        </w:rPr>
      </w:pPr>
    </w:p>
    <w:p w14:paraId="2CB51557">
      <w:pPr>
        <w:bidi w:val="0"/>
        <w:jc w:val="left"/>
        <w:rPr>
          <w:rFonts w:hint="default" w:ascii="Times New Roman" w:hAnsi="Times New Roman" w:eastAsia="黑体" w:cs="Times New Roman"/>
          <w:b w:val="0"/>
          <w:bCs w:val="0"/>
          <w:kern w:val="2"/>
          <w:sz w:val="30"/>
          <w:szCs w:val="30"/>
          <w:lang w:val="en-US" w:eastAsia="zh-CN" w:bidi="ar-SA"/>
        </w:rPr>
      </w:pPr>
    </w:p>
    <w:p w14:paraId="523EB455">
      <w:pPr>
        <w:bidi w:val="0"/>
        <w:jc w:val="left"/>
        <w:rPr>
          <w:rFonts w:hint="default" w:ascii="Times New Roman" w:hAnsi="Times New Roman" w:eastAsia="黑体" w:cs="Times New Roman"/>
          <w:b w:val="0"/>
          <w:bCs w:val="0"/>
          <w:kern w:val="2"/>
          <w:sz w:val="30"/>
          <w:szCs w:val="30"/>
          <w:lang w:val="en-US" w:eastAsia="zh-CN" w:bidi="ar-SA"/>
        </w:rPr>
      </w:pPr>
    </w:p>
    <w:p w14:paraId="68862C08">
      <w:pPr>
        <w:bidi w:val="0"/>
        <w:jc w:val="left"/>
        <w:rPr>
          <w:rFonts w:hint="default" w:ascii="Times New Roman" w:hAnsi="Times New Roman" w:eastAsia="黑体" w:cs="Times New Roman"/>
          <w:b w:val="0"/>
          <w:bCs w:val="0"/>
          <w:kern w:val="2"/>
          <w:sz w:val="30"/>
          <w:szCs w:val="30"/>
          <w:lang w:val="en-US" w:eastAsia="zh-CN" w:bidi="ar-SA"/>
        </w:rPr>
      </w:pPr>
    </w:p>
    <w:p w14:paraId="07096358">
      <w:pPr>
        <w:bidi w:val="0"/>
        <w:jc w:val="left"/>
        <w:rPr>
          <w:rFonts w:hint="default" w:ascii="Times New Roman" w:hAnsi="Times New Roman" w:eastAsia="黑体" w:cs="Times New Roman"/>
          <w:b w:val="0"/>
          <w:bCs w:val="0"/>
          <w:kern w:val="2"/>
          <w:sz w:val="30"/>
          <w:szCs w:val="30"/>
          <w:lang w:val="en-US" w:eastAsia="zh-CN" w:bidi="ar-SA"/>
        </w:rPr>
      </w:pPr>
    </w:p>
    <w:p w14:paraId="0772F7C1">
      <w:pPr>
        <w:bidi w:val="0"/>
        <w:jc w:val="left"/>
        <w:rPr>
          <w:rFonts w:hint="default" w:ascii="Times New Roman" w:hAnsi="Times New Roman" w:eastAsia="黑体" w:cs="Times New Roman"/>
          <w:b w:val="0"/>
          <w:bCs w:val="0"/>
          <w:kern w:val="2"/>
          <w:sz w:val="30"/>
          <w:szCs w:val="30"/>
          <w:lang w:val="en-US" w:eastAsia="zh-CN" w:bidi="ar-SA"/>
        </w:rPr>
      </w:pPr>
    </w:p>
    <w:p w14:paraId="41711BDB">
      <w:pPr>
        <w:bidi w:val="0"/>
        <w:jc w:val="left"/>
        <w:rPr>
          <w:rFonts w:hint="default" w:ascii="Times New Roman" w:hAnsi="Times New Roman" w:eastAsia="黑体" w:cs="Times New Roman"/>
          <w:b w:val="0"/>
          <w:bCs w:val="0"/>
          <w:kern w:val="2"/>
          <w:sz w:val="30"/>
          <w:szCs w:val="30"/>
          <w:lang w:val="en-US" w:eastAsia="zh-CN" w:bidi="ar-SA"/>
        </w:rPr>
      </w:pPr>
    </w:p>
    <w:p w14:paraId="57DDB027">
      <w:pPr>
        <w:bidi w:val="0"/>
        <w:jc w:val="left"/>
        <w:rPr>
          <w:rFonts w:hint="default" w:ascii="Times New Roman" w:hAnsi="Times New Roman" w:eastAsia="黑体" w:cs="Times New Roman"/>
          <w:b w:val="0"/>
          <w:bCs w:val="0"/>
          <w:kern w:val="2"/>
          <w:sz w:val="30"/>
          <w:szCs w:val="30"/>
          <w:lang w:val="en-US" w:eastAsia="zh-CN" w:bidi="ar-SA"/>
        </w:rPr>
      </w:pPr>
    </w:p>
    <w:p w14:paraId="026582A7">
      <w:pPr>
        <w:bidi w:val="0"/>
        <w:jc w:val="left"/>
        <w:rPr>
          <w:rFonts w:hint="default" w:ascii="Times New Roman" w:hAnsi="Times New Roman" w:eastAsia="黑体" w:cs="Times New Roman"/>
          <w:b w:val="0"/>
          <w:bCs w:val="0"/>
          <w:kern w:val="2"/>
          <w:sz w:val="30"/>
          <w:szCs w:val="30"/>
          <w:lang w:val="en-US" w:eastAsia="zh-CN" w:bidi="ar-SA"/>
        </w:rPr>
      </w:pPr>
    </w:p>
    <w:p w14:paraId="0CF9435B">
      <w:pPr>
        <w:bidi w:val="0"/>
        <w:jc w:val="left"/>
        <w:rPr>
          <w:rFonts w:hint="default" w:ascii="Times New Roman" w:hAnsi="Times New Roman" w:cs="Times New Roman"/>
          <w:kern w:val="2"/>
          <w:sz w:val="30"/>
          <w:szCs w:val="30"/>
          <w:lang w:val="en-US" w:eastAsia="zh-CN" w:bidi="ar-SA"/>
        </w:rPr>
      </w:pPr>
      <w:r>
        <w:rPr>
          <w:rFonts w:hint="default" w:ascii="Times New Roman" w:hAnsi="Times New Roman" w:eastAsia="黑体" w:cs="Times New Roman"/>
          <w:b w:val="0"/>
          <w:bCs w:val="0"/>
          <w:kern w:val="2"/>
          <w:sz w:val="30"/>
          <w:szCs w:val="30"/>
          <w:lang w:val="en-US" w:eastAsia="zh-CN" w:bidi="ar-SA"/>
        </w:rPr>
        <w:t>附件1</w:t>
      </w:r>
    </w:p>
    <w:p w14:paraId="0DA8EFA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kern w:val="2"/>
          <w:sz w:val="44"/>
          <w:szCs w:val="44"/>
          <w:lang w:val="en-US" w:eastAsia="zh-CN" w:bidi="ar-SA"/>
        </w:rPr>
      </w:pPr>
    </w:p>
    <w:p w14:paraId="63BC3EF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val="0"/>
          <w:bCs w:val="0"/>
          <w:kern w:val="2"/>
          <w:sz w:val="44"/>
          <w:szCs w:val="44"/>
          <w:lang w:val="en-US" w:eastAsia="zh-CN" w:bidi="ar-SA"/>
        </w:rPr>
      </w:pPr>
      <w:r>
        <w:rPr>
          <w:rFonts w:hint="eastAsia" w:ascii="方正小标宋_GBK" w:hAnsi="方正小标宋_GBK" w:eastAsia="方正小标宋_GBK" w:cs="方正小标宋_GBK"/>
          <w:b w:val="0"/>
          <w:bCs w:val="0"/>
          <w:kern w:val="2"/>
          <w:sz w:val="44"/>
          <w:szCs w:val="44"/>
          <w:lang w:val="en-US" w:eastAsia="zh-CN" w:bidi="ar-SA"/>
        </w:rPr>
        <w:t>梅江区规模化“无废”种养结合养殖场</w:t>
      </w:r>
    </w:p>
    <w:p w14:paraId="70F6F50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val="0"/>
          <w:bCs w:val="0"/>
          <w:kern w:val="2"/>
          <w:sz w:val="44"/>
          <w:szCs w:val="44"/>
          <w:lang w:val="en-US" w:eastAsia="zh-CN" w:bidi="ar-SA"/>
        </w:rPr>
      </w:pPr>
      <w:r>
        <w:rPr>
          <w:rFonts w:hint="eastAsia" w:ascii="方正小标宋_GBK" w:hAnsi="方正小标宋_GBK" w:eastAsia="方正小标宋_GBK" w:cs="方正小标宋_GBK"/>
          <w:b w:val="0"/>
          <w:bCs w:val="0"/>
          <w:kern w:val="2"/>
          <w:sz w:val="44"/>
          <w:szCs w:val="44"/>
          <w:lang w:val="en-US" w:eastAsia="zh-CN" w:bidi="ar-SA"/>
        </w:rPr>
        <w:t>建设工程项目申报书（样式）</w:t>
      </w:r>
    </w:p>
    <w:tbl>
      <w:tblPr>
        <w:tblStyle w:val="3"/>
        <w:tblpPr w:leftFromText="180" w:rightFromText="180" w:vertAnchor="text" w:horzAnchor="page" w:tblpX="2320" w:tblpY="3256"/>
        <w:tblOverlap w:val="never"/>
        <w:tblW w:w="73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20"/>
        <w:gridCol w:w="4818"/>
      </w:tblGrid>
      <w:tr w14:paraId="3585C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20" w:type="dxa"/>
          </w:tcPr>
          <w:p w14:paraId="41A7542B">
            <w:pPr>
              <w:jc w:val="distribute"/>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lang w:val="en-US" w:eastAsia="zh-CN"/>
              </w:rPr>
              <w:t>申报单位：</w:t>
            </w:r>
          </w:p>
        </w:tc>
        <w:tc>
          <w:tcPr>
            <w:tcW w:w="4818" w:type="dxa"/>
          </w:tcPr>
          <w:p w14:paraId="34504F64">
            <w:pPr>
              <w:rPr>
                <w:rFonts w:hint="default" w:ascii="Times New Roman" w:hAnsi="Times New Roman" w:eastAsia="仿宋_GB2312" w:cs="Times New Roman"/>
                <w:sz w:val="32"/>
                <w:szCs w:val="32"/>
                <w:vertAlign w:val="baseline"/>
                <w:lang w:val="en-US" w:eastAsia="zh-CN"/>
              </w:rPr>
            </w:pPr>
          </w:p>
        </w:tc>
      </w:tr>
      <w:tr w14:paraId="5DBDC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20" w:type="dxa"/>
            <w:vAlign w:val="top"/>
          </w:tcPr>
          <w:p w14:paraId="5FC4DB81">
            <w:pPr>
              <w:jc w:val="distribute"/>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联系人姓名：</w:t>
            </w:r>
          </w:p>
        </w:tc>
        <w:tc>
          <w:tcPr>
            <w:tcW w:w="4818" w:type="dxa"/>
          </w:tcPr>
          <w:p w14:paraId="27EC3ACA">
            <w:pPr>
              <w:rPr>
                <w:rFonts w:hint="default" w:ascii="Times New Roman" w:hAnsi="Times New Roman" w:eastAsia="仿宋_GB2312" w:cs="Times New Roman"/>
                <w:sz w:val="32"/>
                <w:szCs w:val="32"/>
                <w:vertAlign w:val="baseline"/>
                <w:lang w:val="en-US" w:eastAsia="zh-CN"/>
              </w:rPr>
            </w:pPr>
          </w:p>
        </w:tc>
      </w:tr>
      <w:tr w14:paraId="283FE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20" w:type="dxa"/>
            <w:vAlign w:val="top"/>
          </w:tcPr>
          <w:p w14:paraId="0BC5295A">
            <w:pPr>
              <w:jc w:val="distribute"/>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联系电话：</w:t>
            </w:r>
          </w:p>
        </w:tc>
        <w:tc>
          <w:tcPr>
            <w:tcW w:w="4818" w:type="dxa"/>
          </w:tcPr>
          <w:p w14:paraId="7112B057">
            <w:pPr>
              <w:rPr>
                <w:rFonts w:hint="default" w:ascii="Times New Roman" w:hAnsi="Times New Roman" w:eastAsia="仿宋_GB2312" w:cs="Times New Roman"/>
                <w:sz w:val="32"/>
                <w:szCs w:val="32"/>
                <w:vertAlign w:val="baseline"/>
                <w:lang w:val="en-US" w:eastAsia="zh-CN"/>
              </w:rPr>
            </w:pPr>
          </w:p>
        </w:tc>
      </w:tr>
    </w:tbl>
    <w:p w14:paraId="7A189513">
      <w:pPr>
        <w:bidi w:val="0"/>
        <w:jc w:val="left"/>
        <w:rPr>
          <w:rFonts w:hint="default" w:ascii="Times New Roman" w:hAnsi="Times New Roman" w:cs="Times New Roman"/>
          <w:kern w:val="2"/>
          <w:sz w:val="21"/>
          <w:szCs w:val="24"/>
          <w:lang w:val="en-US" w:eastAsia="zh-CN" w:bidi="ar-SA"/>
        </w:rPr>
      </w:pPr>
    </w:p>
    <w:p w14:paraId="38E3C62A">
      <w:pPr>
        <w:bidi w:val="0"/>
        <w:rPr>
          <w:rFonts w:hint="default" w:ascii="Times New Roman" w:hAnsi="Times New Roman" w:cs="Times New Roman" w:eastAsiaTheme="minorEastAsia"/>
          <w:kern w:val="2"/>
          <w:sz w:val="21"/>
          <w:szCs w:val="24"/>
          <w:lang w:val="en-US" w:eastAsia="zh-CN" w:bidi="ar-SA"/>
        </w:rPr>
      </w:pPr>
    </w:p>
    <w:p w14:paraId="307543E6">
      <w:pPr>
        <w:bidi w:val="0"/>
        <w:rPr>
          <w:rFonts w:hint="default" w:ascii="Times New Roman" w:hAnsi="Times New Roman" w:cs="Times New Roman"/>
          <w:lang w:val="en-US" w:eastAsia="zh-CN"/>
        </w:rPr>
      </w:pPr>
    </w:p>
    <w:p w14:paraId="52C3F4AC">
      <w:pPr>
        <w:bidi w:val="0"/>
        <w:rPr>
          <w:rFonts w:hint="default" w:ascii="Times New Roman" w:hAnsi="Times New Roman" w:cs="Times New Roman"/>
          <w:lang w:val="en-US" w:eastAsia="zh-CN"/>
        </w:rPr>
      </w:pPr>
    </w:p>
    <w:p w14:paraId="17A0012B">
      <w:pPr>
        <w:bidi w:val="0"/>
        <w:rPr>
          <w:rFonts w:hint="default" w:ascii="Times New Roman" w:hAnsi="Times New Roman" w:cs="Times New Roman"/>
          <w:lang w:val="en-US" w:eastAsia="zh-CN"/>
        </w:rPr>
      </w:pPr>
    </w:p>
    <w:p w14:paraId="16331AFB">
      <w:pPr>
        <w:bidi w:val="0"/>
        <w:jc w:val="left"/>
        <w:rPr>
          <w:rFonts w:hint="default" w:ascii="Times New Roman" w:hAnsi="Times New Roman" w:cs="Times New Roman"/>
          <w:lang w:val="en-US" w:eastAsia="zh-CN"/>
        </w:rPr>
      </w:pPr>
    </w:p>
    <w:p w14:paraId="11BA527F">
      <w:pPr>
        <w:bidi w:val="0"/>
        <w:jc w:val="left"/>
        <w:rPr>
          <w:rFonts w:hint="default" w:ascii="Times New Roman" w:hAnsi="Times New Roman" w:cs="Times New Roman"/>
          <w:lang w:val="en-US" w:eastAsia="zh-CN"/>
        </w:rPr>
      </w:pPr>
    </w:p>
    <w:p w14:paraId="39438CD4">
      <w:pPr>
        <w:bidi w:val="0"/>
        <w:jc w:val="left"/>
        <w:rPr>
          <w:rFonts w:hint="default" w:ascii="Times New Roman" w:hAnsi="Times New Roman" w:cs="Times New Roman"/>
          <w:lang w:val="en-US" w:eastAsia="zh-CN"/>
        </w:rPr>
      </w:pPr>
    </w:p>
    <w:p w14:paraId="57A290DD">
      <w:pPr>
        <w:bidi w:val="0"/>
        <w:jc w:val="left"/>
        <w:rPr>
          <w:rFonts w:hint="default" w:ascii="Times New Roman" w:hAnsi="Times New Roman" w:cs="Times New Roman"/>
          <w:lang w:val="en-US" w:eastAsia="zh-CN"/>
        </w:rPr>
      </w:pPr>
    </w:p>
    <w:p w14:paraId="18F924CB">
      <w:pPr>
        <w:bidi w:val="0"/>
        <w:jc w:val="left"/>
        <w:rPr>
          <w:rFonts w:hint="default" w:ascii="Times New Roman" w:hAnsi="Times New Roman" w:cs="Times New Roman"/>
          <w:lang w:val="en-US" w:eastAsia="zh-CN"/>
        </w:rPr>
      </w:pPr>
    </w:p>
    <w:p w14:paraId="5C0C2D1F">
      <w:pPr>
        <w:bidi w:val="0"/>
        <w:jc w:val="left"/>
        <w:rPr>
          <w:rFonts w:hint="default" w:ascii="Times New Roman" w:hAnsi="Times New Roman" w:cs="Times New Roman"/>
          <w:lang w:val="en-US" w:eastAsia="zh-CN"/>
        </w:rPr>
      </w:pPr>
    </w:p>
    <w:p w14:paraId="24FA72BC">
      <w:pPr>
        <w:bidi w:val="0"/>
        <w:jc w:val="left"/>
        <w:rPr>
          <w:rFonts w:hint="default" w:ascii="Times New Roman" w:hAnsi="Times New Roman" w:cs="Times New Roman"/>
          <w:lang w:val="en-US" w:eastAsia="zh-CN"/>
        </w:rPr>
      </w:pPr>
    </w:p>
    <w:p w14:paraId="2CB9A611">
      <w:pPr>
        <w:bidi w:val="0"/>
        <w:jc w:val="left"/>
        <w:rPr>
          <w:rFonts w:hint="default" w:ascii="Times New Roman" w:hAnsi="Times New Roman" w:cs="Times New Roman"/>
          <w:lang w:val="en-US" w:eastAsia="zh-CN"/>
        </w:rPr>
      </w:pPr>
    </w:p>
    <w:p w14:paraId="4F736C59">
      <w:pPr>
        <w:bidi w:val="0"/>
        <w:jc w:val="left"/>
        <w:rPr>
          <w:rFonts w:hint="default" w:ascii="Times New Roman" w:hAnsi="Times New Roman" w:cs="Times New Roman"/>
          <w:lang w:val="en-US" w:eastAsia="zh-CN"/>
        </w:rPr>
      </w:pPr>
    </w:p>
    <w:p w14:paraId="1E4AEB82">
      <w:pPr>
        <w:bidi w:val="0"/>
        <w:jc w:val="left"/>
        <w:rPr>
          <w:rFonts w:hint="default" w:ascii="Times New Roman" w:hAnsi="Times New Roman" w:cs="Times New Roman"/>
          <w:lang w:val="en-US" w:eastAsia="zh-CN"/>
        </w:rPr>
      </w:pPr>
    </w:p>
    <w:p w14:paraId="4E507B10">
      <w:pPr>
        <w:bidi w:val="0"/>
        <w:jc w:val="left"/>
        <w:rPr>
          <w:rFonts w:hint="default" w:ascii="Times New Roman" w:hAnsi="Times New Roman" w:cs="Times New Roman"/>
          <w:lang w:val="en-US" w:eastAsia="zh-CN"/>
        </w:rPr>
      </w:pPr>
    </w:p>
    <w:p w14:paraId="6DA73F5E">
      <w:pPr>
        <w:bidi w:val="0"/>
        <w:jc w:val="left"/>
        <w:rPr>
          <w:rFonts w:hint="default" w:ascii="Times New Roman" w:hAnsi="Times New Roman" w:cs="Times New Roman"/>
          <w:lang w:val="en-US" w:eastAsia="zh-CN"/>
        </w:rPr>
      </w:pPr>
    </w:p>
    <w:p w14:paraId="1550BE8E">
      <w:pPr>
        <w:bidi w:val="0"/>
        <w:jc w:val="left"/>
        <w:rPr>
          <w:rFonts w:hint="default" w:ascii="Times New Roman" w:hAnsi="Times New Roman" w:cs="Times New Roman"/>
          <w:lang w:val="en-US" w:eastAsia="zh-CN"/>
        </w:rPr>
      </w:pPr>
    </w:p>
    <w:p w14:paraId="5E11C89A">
      <w:pPr>
        <w:bidi w:val="0"/>
        <w:jc w:val="left"/>
        <w:rPr>
          <w:rFonts w:hint="default" w:ascii="Times New Roman" w:hAnsi="Times New Roman" w:cs="Times New Roman"/>
          <w:lang w:val="en-US" w:eastAsia="zh-CN"/>
        </w:rPr>
      </w:pPr>
    </w:p>
    <w:p w14:paraId="17CF5397">
      <w:pPr>
        <w:bidi w:val="0"/>
        <w:jc w:val="center"/>
        <w:rPr>
          <w:rFonts w:hint="default" w:ascii="Times New Roman" w:hAnsi="Times New Roman" w:eastAsia="方正仿宋简体" w:cs="Times New Roman"/>
          <w:b/>
          <w:bCs/>
          <w:sz w:val="32"/>
          <w:szCs w:val="32"/>
          <w:lang w:val="en-US" w:eastAsia="zh-CN"/>
        </w:rPr>
      </w:pPr>
      <w:r>
        <w:rPr>
          <w:rFonts w:hint="eastAsia" w:ascii="黑体" w:hAnsi="黑体" w:eastAsia="黑体" w:cs="黑体"/>
          <w:b w:val="0"/>
          <w:bCs w:val="0"/>
          <w:sz w:val="32"/>
          <w:szCs w:val="32"/>
          <w:lang w:val="en-US" w:eastAsia="zh-CN"/>
        </w:rPr>
        <w:t>填报日期：2026年×月×日</w:t>
      </w:r>
    </w:p>
    <w:p w14:paraId="1AADD941">
      <w:pPr>
        <w:bidi w:val="0"/>
        <w:jc w:val="center"/>
        <w:rPr>
          <w:rFonts w:hint="default" w:ascii="Times New Roman" w:hAnsi="Times New Roman" w:eastAsia="方正仿宋简体" w:cs="Times New Roman"/>
          <w:b/>
          <w:bCs/>
          <w:sz w:val="32"/>
          <w:szCs w:val="32"/>
          <w:lang w:val="en-US" w:eastAsia="zh-CN"/>
        </w:rPr>
      </w:pPr>
    </w:p>
    <w:p w14:paraId="66BF6FF9">
      <w:pPr>
        <w:bidi w:val="0"/>
        <w:jc w:val="both"/>
        <w:rPr>
          <w:rFonts w:hint="default" w:ascii="Times New Roman" w:hAnsi="Times New Roman" w:eastAsia="方正仿宋简体" w:cs="Times New Roman"/>
          <w:b/>
          <w:bCs/>
          <w:sz w:val="32"/>
          <w:szCs w:val="32"/>
          <w:lang w:val="en-US" w:eastAsia="zh-CN"/>
        </w:rPr>
      </w:pPr>
    </w:p>
    <w:p w14:paraId="40103C7F">
      <w:pPr>
        <w:bidi w:val="0"/>
        <w:jc w:val="both"/>
        <w:rPr>
          <w:rFonts w:hint="default" w:ascii="Times New Roman" w:hAnsi="Times New Roman" w:eastAsia="方正仿宋简体" w:cs="Times New Roman"/>
          <w:b/>
          <w:bCs/>
          <w:sz w:val="32"/>
          <w:szCs w:val="32"/>
          <w:lang w:val="en-US" w:eastAsia="zh-CN"/>
        </w:rPr>
      </w:pPr>
    </w:p>
    <w:p w14:paraId="48A469EE">
      <w:pPr>
        <w:bidi w:val="0"/>
        <w:jc w:val="center"/>
        <w:rPr>
          <w:rFonts w:hint="default" w:ascii="Times New Roman" w:hAnsi="Times New Roman" w:eastAsia="方正仿宋简体" w:cs="Times New Roman"/>
          <w:b/>
          <w:bCs/>
          <w:sz w:val="32"/>
          <w:szCs w:val="32"/>
          <w:lang w:val="en-US" w:eastAsia="zh-CN"/>
        </w:rPr>
      </w:pPr>
    </w:p>
    <w:p w14:paraId="6E801AA5">
      <w:pPr>
        <w:bidi w:val="0"/>
        <w:jc w:val="center"/>
        <w:rPr>
          <w:rFonts w:hint="default" w:ascii="Times New Roman" w:hAnsi="Times New Roman" w:eastAsia="方正仿宋简体" w:cs="Times New Roman"/>
          <w:b/>
          <w:bCs/>
          <w:sz w:val="32"/>
          <w:szCs w:val="32"/>
          <w:lang w:val="en-US" w:eastAsia="zh-CN"/>
        </w:rPr>
      </w:pPr>
    </w:p>
    <w:p w14:paraId="11C3D4DC">
      <w:pPr>
        <w:bidi w:val="0"/>
        <w:jc w:val="center"/>
        <w:rPr>
          <w:rFonts w:hint="default" w:ascii="Times New Roman" w:hAnsi="Times New Roman" w:eastAsia="方正仿宋简体" w:cs="Times New Roman"/>
          <w:b/>
          <w:bCs/>
          <w:sz w:val="32"/>
          <w:szCs w:val="32"/>
          <w:lang w:val="en-US" w:eastAsia="zh-CN"/>
        </w:rPr>
      </w:pPr>
    </w:p>
    <w:p w14:paraId="2B930546">
      <w:pPr>
        <w:bidi w:val="0"/>
        <w:jc w:val="center"/>
        <w:rPr>
          <w:rFonts w:hint="eastAsia" w:ascii="黑体" w:hAnsi="黑体" w:eastAsia="黑体" w:cs="黑体"/>
          <w:b w:val="0"/>
          <w:bCs w:val="0"/>
          <w:sz w:val="32"/>
          <w:szCs w:val="32"/>
          <w:lang w:val="en-US" w:eastAsia="zh-CN"/>
        </w:rPr>
      </w:pPr>
    </w:p>
    <w:p w14:paraId="1E3E9122">
      <w:pPr>
        <w:bidi w:val="0"/>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目录</w:t>
      </w:r>
    </w:p>
    <w:p w14:paraId="0E73F230">
      <w:pPr>
        <w:bidi w:val="0"/>
        <w:jc w:val="both"/>
        <w:rPr>
          <w:rFonts w:hint="eastAsia" w:ascii="黑体" w:hAnsi="黑体" w:eastAsia="黑体" w:cs="黑体"/>
          <w:b w:val="0"/>
          <w:bCs w:val="0"/>
          <w:sz w:val="32"/>
          <w:szCs w:val="32"/>
          <w:lang w:val="en-US" w:eastAsia="zh-CN"/>
        </w:rPr>
      </w:pPr>
    </w:p>
    <w:p w14:paraId="080BEDAF">
      <w:pPr>
        <w:bidi w:val="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一、项目申报单位种养结合基础情况介绍</w:t>
      </w:r>
    </w:p>
    <w:p w14:paraId="2FFFDB51">
      <w:pPr>
        <w:bidi w:val="0"/>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介绍内容主要包括养殖规模、养殖工艺、环保设施建设以及畜禽粪污收集、处置利用措施等相关情况。</w:t>
      </w:r>
    </w:p>
    <w:p w14:paraId="45C9AA53">
      <w:pPr>
        <w:bidi w:val="0"/>
        <w:jc w:val="left"/>
        <w:rPr>
          <w:rFonts w:hint="eastAsia" w:ascii="黑体" w:hAnsi="黑体" w:eastAsia="黑体" w:cs="黑体"/>
          <w:b w:val="0"/>
          <w:bCs w:val="0"/>
          <w:sz w:val="32"/>
          <w:szCs w:val="32"/>
          <w:lang w:val="en-US" w:eastAsia="zh-CN"/>
        </w:rPr>
      </w:pPr>
    </w:p>
    <w:p w14:paraId="29A77046">
      <w:pPr>
        <w:bidi w:val="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二、畜禽粪便资源化利用技术介绍</w:t>
      </w:r>
    </w:p>
    <w:p w14:paraId="36F8EA57">
      <w:pPr>
        <w:bidi w:val="0"/>
        <w:jc w:val="left"/>
        <w:rPr>
          <w:rFonts w:hint="eastAsia" w:ascii="黑体" w:hAnsi="黑体" w:eastAsia="黑体" w:cs="黑体"/>
          <w:b w:val="0"/>
          <w:bCs w:val="0"/>
          <w:sz w:val="32"/>
          <w:szCs w:val="32"/>
          <w:lang w:val="en-US" w:eastAsia="zh-CN"/>
        </w:rPr>
      </w:pPr>
    </w:p>
    <w:p w14:paraId="1128702E">
      <w:pPr>
        <w:bidi w:val="0"/>
        <w:jc w:val="left"/>
        <w:rPr>
          <w:rFonts w:hint="eastAsia" w:ascii="黑体" w:hAnsi="黑体" w:eastAsia="黑体" w:cs="黑体"/>
          <w:b w:val="0"/>
          <w:bCs w:val="0"/>
          <w:sz w:val="32"/>
          <w:szCs w:val="32"/>
          <w:lang w:val="en-US" w:eastAsia="zh-CN"/>
        </w:rPr>
      </w:pPr>
    </w:p>
    <w:p w14:paraId="501E6595">
      <w:pPr>
        <w:bidi w:val="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三、畜禽粪便资源化利用技术目前存在的问题短板</w:t>
      </w:r>
    </w:p>
    <w:p w14:paraId="65DA9199">
      <w:pPr>
        <w:bidi w:val="0"/>
        <w:jc w:val="left"/>
        <w:rPr>
          <w:rFonts w:hint="eastAsia" w:ascii="黑体" w:hAnsi="黑体" w:eastAsia="黑体" w:cs="黑体"/>
          <w:b w:val="0"/>
          <w:bCs w:val="0"/>
          <w:sz w:val="32"/>
          <w:szCs w:val="32"/>
          <w:lang w:val="en-US" w:eastAsia="zh-CN"/>
        </w:rPr>
      </w:pPr>
    </w:p>
    <w:p w14:paraId="278C3469">
      <w:pPr>
        <w:bidi w:val="0"/>
        <w:jc w:val="left"/>
        <w:rPr>
          <w:rFonts w:hint="eastAsia" w:ascii="黑体" w:hAnsi="黑体" w:eastAsia="黑体" w:cs="黑体"/>
          <w:b w:val="0"/>
          <w:bCs w:val="0"/>
          <w:sz w:val="32"/>
          <w:szCs w:val="32"/>
          <w:lang w:val="en-US" w:eastAsia="zh-CN"/>
        </w:rPr>
      </w:pPr>
    </w:p>
    <w:p w14:paraId="2DD73377">
      <w:pPr>
        <w:bidi w:val="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四、项目建设内容</w:t>
      </w:r>
    </w:p>
    <w:p w14:paraId="288A67A1">
      <w:pPr>
        <w:bidi w:val="0"/>
        <w:jc w:val="left"/>
        <w:rPr>
          <w:rFonts w:hint="eastAsia" w:ascii="黑体" w:hAnsi="黑体" w:eastAsia="黑体" w:cs="黑体"/>
          <w:b w:val="0"/>
          <w:bCs w:val="0"/>
          <w:sz w:val="32"/>
          <w:szCs w:val="32"/>
          <w:lang w:val="en-US" w:eastAsia="zh-CN"/>
        </w:rPr>
      </w:pPr>
    </w:p>
    <w:p w14:paraId="08F7D6F6">
      <w:pPr>
        <w:bidi w:val="0"/>
        <w:jc w:val="left"/>
        <w:rPr>
          <w:rFonts w:hint="eastAsia" w:ascii="黑体" w:hAnsi="黑体" w:eastAsia="黑体" w:cs="黑体"/>
          <w:b w:val="0"/>
          <w:bCs w:val="0"/>
          <w:sz w:val="32"/>
          <w:szCs w:val="32"/>
          <w:lang w:val="en-US" w:eastAsia="zh-CN"/>
        </w:rPr>
      </w:pPr>
    </w:p>
    <w:p w14:paraId="085EE9B4">
      <w:pPr>
        <w:bidi w:val="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五、项目实施后成效</w:t>
      </w:r>
    </w:p>
    <w:p w14:paraId="3EC6CB3D">
      <w:pPr>
        <w:bidi w:val="0"/>
        <w:jc w:val="left"/>
        <w:rPr>
          <w:rFonts w:hint="eastAsia" w:ascii="黑体" w:hAnsi="黑体" w:eastAsia="黑体" w:cs="黑体"/>
          <w:b w:val="0"/>
          <w:bCs w:val="0"/>
          <w:sz w:val="32"/>
          <w:szCs w:val="32"/>
          <w:lang w:val="en-US" w:eastAsia="zh-CN"/>
        </w:rPr>
      </w:pPr>
    </w:p>
    <w:p w14:paraId="76C015D1">
      <w:pPr>
        <w:bidi w:val="0"/>
        <w:jc w:val="left"/>
        <w:rPr>
          <w:rFonts w:hint="eastAsia" w:ascii="黑体" w:hAnsi="黑体" w:eastAsia="黑体" w:cs="黑体"/>
          <w:b w:val="0"/>
          <w:bCs w:val="0"/>
          <w:sz w:val="32"/>
          <w:szCs w:val="32"/>
          <w:lang w:val="en-US" w:eastAsia="zh-CN"/>
        </w:rPr>
      </w:pPr>
    </w:p>
    <w:p w14:paraId="22D14573">
      <w:pPr>
        <w:bidi w:val="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六、项目费用估算</w:t>
      </w:r>
    </w:p>
    <w:p w14:paraId="494C9A3D">
      <w:pPr>
        <w:bidi w:val="0"/>
        <w:jc w:val="left"/>
        <w:rPr>
          <w:rFonts w:hint="eastAsia" w:ascii="黑体" w:hAnsi="黑体" w:eastAsia="黑体" w:cs="黑体"/>
          <w:b w:val="0"/>
          <w:bCs w:val="0"/>
          <w:sz w:val="32"/>
          <w:szCs w:val="32"/>
          <w:lang w:val="en-US" w:eastAsia="zh-CN"/>
        </w:rPr>
      </w:pPr>
    </w:p>
    <w:p w14:paraId="3B71DB25">
      <w:pPr>
        <w:numPr>
          <w:ilvl w:val="0"/>
          <w:numId w:val="1"/>
        </w:numPr>
        <w:bidi w:val="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项目实施保障措施</w:t>
      </w:r>
    </w:p>
    <w:p w14:paraId="74A2B110">
      <w:pPr>
        <w:keepNext w:val="0"/>
        <w:keepLines w:val="0"/>
        <w:widowControl/>
        <w:suppressLineNumbers w:val="0"/>
        <w:jc w:val="left"/>
      </w:pPr>
      <w:r>
        <w:rPr>
          <w:rFonts w:hint="default" w:ascii="Times New Roman" w:hAnsi="Times New Roman" w:eastAsia="黑体" w:cs="Times New Roman"/>
          <w:b w:val="0"/>
          <w:bCs w:val="0"/>
          <w:kern w:val="2"/>
          <w:sz w:val="30"/>
          <w:szCs w:val="30"/>
          <w:lang w:val="en-US" w:eastAsia="zh-CN" w:bidi="ar-SA"/>
        </w:rPr>
        <w:t>附件</w:t>
      </w:r>
      <w:r>
        <w:rPr>
          <w:rFonts w:hint="eastAsia" w:ascii="Times New Roman" w:hAnsi="Times New Roman" w:eastAsia="黑体" w:cs="Times New Roman"/>
          <w:b w:val="0"/>
          <w:bCs w:val="0"/>
          <w:kern w:val="2"/>
          <w:sz w:val="30"/>
          <w:szCs w:val="30"/>
          <w:lang w:val="en-US" w:eastAsia="zh-CN" w:bidi="ar-SA"/>
        </w:rPr>
        <w:t>2</w:t>
      </w:r>
    </w:p>
    <w:p w14:paraId="1A0626AA">
      <w:pPr>
        <w:keepNext w:val="0"/>
        <w:keepLines w:val="0"/>
        <w:widowControl/>
        <w:suppressLineNumbers w:val="0"/>
        <w:jc w:val="center"/>
        <w:rPr>
          <w:rFonts w:ascii="方正小标宋_GBK" w:hAnsi="方正小标宋_GBK" w:eastAsia="方正小标宋_GBK" w:cs="方正小标宋_GBK"/>
          <w:color w:val="000000"/>
          <w:kern w:val="0"/>
          <w:sz w:val="43"/>
          <w:szCs w:val="43"/>
          <w:lang w:val="en-US" w:eastAsia="zh-CN" w:bidi="ar"/>
        </w:rPr>
      </w:pPr>
      <w:r>
        <w:rPr>
          <w:rFonts w:ascii="方正小标宋_GBK" w:hAnsi="方正小标宋_GBK" w:eastAsia="方正小标宋_GBK" w:cs="方正小标宋_GBK"/>
          <w:color w:val="000000"/>
          <w:kern w:val="0"/>
          <w:sz w:val="43"/>
          <w:szCs w:val="43"/>
          <w:lang w:val="en-US" w:eastAsia="zh-CN" w:bidi="ar"/>
        </w:rPr>
        <w:t>承诺书</w:t>
      </w:r>
      <w:r>
        <w:rPr>
          <w:rFonts w:hint="eastAsia" w:ascii="方正小标宋_GBK" w:hAnsi="方正小标宋_GBK" w:eastAsia="方正小标宋_GBK" w:cs="方正小标宋_GBK"/>
          <w:color w:val="000000"/>
          <w:kern w:val="0"/>
          <w:sz w:val="43"/>
          <w:szCs w:val="43"/>
          <w:lang w:val="en-US" w:eastAsia="zh-CN" w:bidi="ar"/>
        </w:rPr>
        <w:t>（样式）</w:t>
      </w:r>
    </w:p>
    <w:p w14:paraId="449FA888">
      <w:pPr>
        <w:keepNext w:val="0"/>
        <w:keepLines w:val="0"/>
        <w:widowControl/>
        <w:suppressLineNumbers w:val="0"/>
        <w:ind w:firstLine="640" w:firstLineChars="200"/>
        <w:jc w:val="both"/>
        <w:rPr>
          <w:sz w:val="32"/>
          <w:szCs w:val="32"/>
        </w:rPr>
      </w:pPr>
      <w:r>
        <w:rPr>
          <w:rFonts w:hint="eastAsia" w:ascii="方正仿宋_GBK" w:hAnsi="方正仿宋_GBK" w:eastAsia="方正仿宋_GBK" w:cs="方正仿宋_GBK"/>
          <w:color w:val="000000"/>
          <w:kern w:val="0"/>
          <w:sz w:val="32"/>
          <w:szCs w:val="32"/>
          <w:lang w:val="en-US" w:eastAsia="zh-CN" w:bidi="ar"/>
        </w:rPr>
        <w:t xml:space="preserve">申请人郑重声明如下： </w:t>
      </w:r>
    </w:p>
    <w:p w14:paraId="4DA8B139">
      <w:pPr>
        <w:keepNext w:val="0"/>
        <w:keepLines w:val="0"/>
        <w:widowControl/>
        <w:suppressLineNumbers w:val="0"/>
        <w:ind w:firstLine="640" w:firstLineChars="200"/>
        <w:jc w:val="both"/>
        <w:rPr>
          <w:sz w:val="32"/>
          <w:szCs w:val="32"/>
        </w:rPr>
      </w:pPr>
      <w:r>
        <w:rPr>
          <w:rFonts w:hint="eastAsia" w:ascii="方正仿宋_GBK" w:hAnsi="方正仿宋_GBK" w:eastAsia="方正仿宋_GBK" w:cs="方正仿宋_GBK"/>
          <w:color w:val="000000"/>
          <w:kern w:val="0"/>
          <w:sz w:val="32"/>
          <w:szCs w:val="32"/>
          <w:lang w:val="en-US" w:eastAsia="zh-CN" w:bidi="ar"/>
        </w:rPr>
        <w:t xml:space="preserve">一、申请人诚实守信，并合法经营，无违法和失信行为； </w:t>
      </w:r>
    </w:p>
    <w:p w14:paraId="6E9EF10D">
      <w:pPr>
        <w:keepNext w:val="0"/>
        <w:keepLines w:val="0"/>
        <w:widowControl/>
        <w:suppressLineNumbers w:val="0"/>
        <w:ind w:firstLine="640" w:firstLineChars="200"/>
        <w:jc w:val="both"/>
        <w:rPr>
          <w:sz w:val="32"/>
          <w:szCs w:val="32"/>
        </w:rPr>
      </w:pPr>
      <w:r>
        <w:rPr>
          <w:rFonts w:hint="eastAsia" w:ascii="方正仿宋_GBK" w:hAnsi="方正仿宋_GBK" w:eastAsia="方正仿宋_GBK" w:cs="方正仿宋_GBK"/>
          <w:color w:val="000000"/>
          <w:kern w:val="0"/>
          <w:sz w:val="32"/>
          <w:szCs w:val="32"/>
          <w:lang w:val="en-US" w:eastAsia="zh-CN" w:bidi="ar"/>
        </w:rPr>
        <w:t xml:space="preserve">二、申请人申报的所有文件、单证和资料是准确、真实、完整和有效的； </w:t>
      </w:r>
    </w:p>
    <w:p w14:paraId="70F1D2F6">
      <w:pPr>
        <w:keepNext w:val="0"/>
        <w:keepLines w:val="0"/>
        <w:widowControl/>
        <w:suppressLineNumbers w:val="0"/>
        <w:ind w:firstLine="640" w:firstLineChars="200"/>
        <w:jc w:val="both"/>
        <w:rPr>
          <w:sz w:val="32"/>
          <w:szCs w:val="32"/>
        </w:rPr>
      </w:pPr>
      <w:r>
        <w:rPr>
          <w:rFonts w:hint="eastAsia" w:ascii="方正仿宋_GBK" w:hAnsi="方正仿宋_GBK" w:eastAsia="方正仿宋_GBK" w:cs="方正仿宋_GBK"/>
          <w:color w:val="000000"/>
          <w:kern w:val="0"/>
          <w:sz w:val="32"/>
          <w:szCs w:val="32"/>
          <w:lang w:val="en-US" w:eastAsia="zh-CN" w:bidi="ar"/>
        </w:rPr>
        <w:t xml:space="preserve">三、申请人申报的所有复印件均与原件核对，完全一致； </w:t>
      </w:r>
    </w:p>
    <w:p w14:paraId="746731A2">
      <w:pPr>
        <w:keepNext w:val="0"/>
        <w:keepLines w:val="0"/>
        <w:widowControl/>
        <w:suppressLineNumbers w:val="0"/>
        <w:ind w:firstLine="640" w:firstLineChars="200"/>
        <w:jc w:val="both"/>
        <w:rPr>
          <w:sz w:val="32"/>
          <w:szCs w:val="32"/>
        </w:rPr>
      </w:pPr>
      <w:r>
        <w:rPr>
          <w:rFonts w:hint="eastAsia" w:ascii="方正仿宋_GBK" w:hAnsi="方正仿宋_GBK" w:eastAsia="方正仿宋_GBK" w:cs="方正仿宋_GBK"/>
          <w:color w:val="000000"/>
          <w:kern w:val="0"/>
          <w:sz w:val="32"/>
          <w:szCs w:val="32"/>
          <w:lang w:val="en-US" w:eastAsia="zh-CN" w:bidi="ar"/>
        </w:rPr>
        <w:t xml:space="preserve">四、申请人承诺本项目没有重复申报财政资金； </w:t>
      </w:r>
    </w:p>
    <w:p w14:paraId="35D38D0E">
      <w:pPr>
        <w:keepNext w:val="0"/>
        <w:keepLines w:val="0"/>
        <w:widowControl/>
        <w:suppressLineNumbers w:val="0"/>
        <w:ind w:firstLine="640" w:firstLineChars="200"/>
        <w:jc w:val="both"/>
        <w:rPr>
          <w:sz w:val="32"/>
          <w:szCs w:val="32"/>
        </w:rPr>
      </w:pPr>
      <w:r>
        <w:rPr>
          <w:rFonts w:hint="eastAsia" w:ascii="方正仿宋_GBK" w:hAnsi="方正仿宋_GBK" w:eastAsia="方正仿宋_GBK" w:cs="方正仿宋_GBK"/>
          <w:color w:val="000000"/>
          <w:kern w:val="0"/>
          <w:sz w:val="32"/>
          <w:szCs w:val="32"/>
          <w:lang w:val="en-US" w:eastAsia="zh-CN" w:bidi="ar"/>
        </w:rPr>
        <w:t xml:space="preserve">五、申请人承诺接受有关主管部门为审核本项目而进行的必要核查。 </w:t>
      </w:r>
    </w:p>
    <w:p w14:paraId="130535D5">
      <w:pPr>
        <w:keepNext w:val="0"/>
        <w:keepLines w:val="0"/>
        <w:widowControl/>
        <w:suppressLineNumbers w:val="0"/>
        <w:ind w:firstLine="640" w:firstLineChars="200"/>
        <w:jc w:val="both"/>
      </w:pPr>
      <w:r>
        <w:rPr>
          <w:rFonts w:hint="eastAsia" w:ascii="方正仿宋_GBK" w:hAnsi="方正仿宋_GBK" w:eastAsia="方正仿宋_GBK" w:cs="方正仿宋_GBK"/>
          <w:color w:val="000000"/>
          <w:kern w:val="0"/>
          <w:sz w:val="32"/>
          <w:szCs w:val="32"/>
          <w:lang w:val="en-US" w:eastAsia="zh-CN" w:bidi="ar"/>
        </w:rPr>
        <w:t>如有违反上述声明及国家法律、法规规定的行为，申请人将承担由此带来的一切法律责任。</w:t>
      </w:r>
      <w:r>
        <w:rPr>
          <w:rFonts w:hint="eastAsia" w:ascii="方正仿宋_GBK" w:hAnsi="方正仿宋_GBK" w:eastAsia="方正仿宋_GBK" w:cs="方正仿宋_GBK"/>
          <w:color w:val="000000"/>
          <w:kern w:val="0"/>
          <w:sz w:val="31"/>
          <w:szCs w:val="31"/>
          <w:lang w:val="en-US" w:eastAsia="zh-CN" w:bidi="ar"/>
        </w:rPr>
        <w:t xml:space="preserve"> </w:t>
      </w:r>
    </w:p>
    <w:p w14:paraId="3264567D">
      <w:pPr>
        <w:keepNext w:val="0"/>
        <w:keepLines w:val="0"/>
        <w:widowControl/>
        <w:suppressLineNumbers w:val="0"/>
        <w:jc w:val="right"/>
        <w:rPr>
          <w:rFonts w:hint="eastAsia" w:ascii="方正仿宋_GBK" w:hAnsi="方正仿宋_GBK" w:eastAsia="方正仿宋_GBK" w:cs="方正仿宋_GBK"/>
          <w:color w:val="000000"/>
          <w:kern w:val="0"/>
          <w:sz w:val="31"/>
          <w:szCs w:val="31"/>
          <w:lang w:val="en-US" w:eastAsia="zh-CN" w:bidi="ar"/>
        </w:rPr>
      </w:pPr>
    </w:p>
    <w:p w14:paraId="3DCB8C41">
      <w:pPr>
        <w:keepNext w:val="0"/>
        <w:keepLines w:val="0"/>
        <w:widowControl/>
        <w:suppressLineNumbers w:val="0"/>
        <w:jc w:val="right"/>
        <w:rPr>
          <w:rFonts w:hint="eastAsia" w:ascii="方正仿宋_GBK" w:hAnsi="方正仿宋_GBK" w:eastAsia="方正仿宋_GBK" w:cs="方正仿宋_GBK"/>
          <w:color w:val="000000"/>
          <w:kern w:val="0"/>
          <w:sz w:val="31"/>
          <w:szCs w:val="31"/>
          <w:lang w:val="en-US" w:eastAsia="zh-CN" w:bidi="ar"/>
        </w:rPr>
      </w:pPr>
    </w:p>
    <w:p w14:paraId="45003391">
      <w:pPr>
        <w:keepNext w:val="0"/>
        <w:keepLines w:val="0"/>
        <w:widowControl/>
        <w:suppressLineNumbers w:val="0"/>
        <w:jc w:val="center"/>
      </w:pPr>
      <w:r>
        <w:rPr>
          <w:rFonts w:hint="eastAsia" w:ascii="方正仿宋_GBK" w:hAnsi="方正仿宋_GBK" w:eastAsia="方正仿宋_GBK" w:cs="方正仿宋_GBK"/>
          <w:color w:val="000000"/>
          <w:kern w:val="0"/>
          <w:sz w:val="31"/>
          <w:szCs w:val="31"/>
          <w:lang w:val="en-US" w:eastAsia="zh-CN" w:bidi="ar"/>
        </w:rPr>
        <w:t xml:space="preserve">申请主体（盖章）： </w:t>
      </w:r>
    </w:p>
    <w:p w14:paraId="5B0D39D6">
      <w:pPr>
        <w:keepNext w:val="0"/>
        <w:keepLines w:val="0"/>
        <w:widowControl/>
        <w:suppressLineNumbers w:val="0"/>
        <w:jc w:val="center"/>
        <w:rPr>
          <w:rFonts w:hint="eastAsia" w:ascii="方正仿宋_GBK" w:hAnsi="方正仿宋_GBK" w:eastAsia="方正仿宋_GBK" w:cs="方正仿宋_GBK"/>
          <w:color w:val="000000"/>
          <w:kern w:val="0"/>
          <w:sz w:val="31"/>
          <w:szCs w:val="31"/>
          <w:lang w:val="en-US" w:eastAsia="zh-CN" w:bidi="ar"/>
        </w:rPr>
      </w:pPr>
    </w:p>
    <w:p w14:paraId="17DF2E78">
      <w:pPr>
        <w:keepNext w:val="0"/>
        <w:keepLines w:val="0"/>
        <w:widowControl/>
        <w:suppressLineNumbers w:val="0"/>
        <w:jc w:val="center"/>
      </w:pPr>
      <w:r>
        <w:rPr>
          <w:rFonts w:hint="eastAsia" w:ascii="方正仿宋_GBK" w:hAnsi="方正仿宋_GBK" w:eastAsia="方正仿宋_GBK" w:cs="方正仿宋_GBK"/>
          <w:color w:val="000000"/>
          <w:kern w:val="0"/>
          <w:sz w:val="31"/>
          <w:szCs w:val="31"/>
          <w:lang w:val="en-US" w:eastAsia="zh-CN" w:bidi="ar"/>
        </w:rPr>
        <w:t xml:space="preserve">法定代表人（签字）： </w:t>
      </w:r>
    </w:p>
    <w:p w14:paraId="570C07B1">
      <w:pPr>
        <w:keepNext w:val="0"/>
        <w:keepLines w:val="0"/>
        <w:widowControl/>
        <w:suppressLineNumbers w:val="0"/>
        <w:jc w:val="center"/>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                                         </w:t>
      </w:r>
    </w:p>
    <w:p w14:paraId="1133D03C">
      <w:pPr>
        <w:keepNext w:val="0"/>
        <w:keepLines w:val="0"/>
        <w:widowControl/>
        <w:suppressLineNumbers w:val="0"/>
        <w:jc w:val="right"/>
      </w:pPr>
      <w:r>
        <w:rPr>
          <w:rFonts w:hint="eastAsia" w:ascii="方正仿宋_GBK" w:hAnsi="方正仿宋_GBK" w:eastAsia="方正仿宋_GBK" w:cs="方正仿宋_GBK"/>
          <w:color w:val="000000"/>
          <w:kern w:val="0"/>
          <w:sz w:val="31"/>
          <w:szCs w:val="31"/>
          <w:lang w:val="en-US" w:eastAsia="zh-CN" w:bidi="ar"/>
        </w:rPr>
        <w:t xml:space="preserve"> 年  月  日</w:t>
      </w:r>
    </w:p>
    <w:p w14:paraId="480B977F">
      <w:pPr>
        <w:numPr>
          <w:ilvl w:val="0"/>
          <w:numId w:val="0"/>
        </w:numPr>
        <w:bidi w:val="0"/>
        <w:jc w:val="left"/>
        <w:rPr>
          <w:rFonts w:hint="default" w:ascii="黑体" w:hAnsi="黑体" w:eastAsia="黑体" w:cs="黑体"/>
          <w:b w:val="0"/>
          <w:bCs w:val="0"/>
          <w:sz w:val="32"/>
          <w:szCs w:val="32"/>
          <w:lang w:val="en-US" w:eastAsia="zh-CN"/>
        </w:rPr>
      </w:pPr>
    </w:p>
    <w:sectPr>
      <w:pgSz w:w="11906" w:h="16838"/>
      <w:pgMar w:top="2098"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BE6509-3346-487B-B2CD-60F69FCD448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embedRegular r:id="rId2" w:fontKey="{119A26A1-1B3D-47B8-917C-D7EBB6375A76}"/>
  </w:font>
  <w:font w:name="方正仿宋_GBK">
    <w:panose1 w:val="03000509000000000000"/>
    <w:charset w:val="86"/>
    <w:family w:val="auto"/>
    <w:pitch w:val="default"/>
    <w:sig w:usb0="00000001" w:usb1="080E0000" w:usb2="00000000" w:usb3="00000000" w:csb0="00040000" w:csb1="00000000"/>
    <w:embedRegular r:id="rId3" w:fontKey="{FA073027-CBC8-43A5-89CD-943E56EBBEFC}"/>
  </w:font>
  <w:font w:name="方正仿宋简体">
    <w:altName w:val="Arial Unicode MS"/>
    <w:panose1 w:val="02010601030101010101"/>
    <w:charset w:val="86"/>
    <w:family w:val="auto"/>
    <w:pitch w:val="default"/>
    <w:sig w:usb0="00000000" w:usb1="00000000" w:usb2="00000000" w:usb3="00000000" w:csb0="00040000" w:csb1="00000000"/>
    <w:embedRegular r:id="rId4" w:fontKey="{C1DCC6E0-294D-4FC3-B9CB-E630B93F58AB}"/>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embedRegular r:id="rId5" w:fontKey="{A4556349-6CCF-4FD4-BD65-DA01B016D5A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7A1B33"/>
    <w:multiLevelType w:val="singleLevel"/>
    <w:tmpl w:val="217A1B33"/>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1E324D"/>
    <w:rsid w:val="02022B0D"/>
    <w:rsid w:val="02AE7397"/>
    <w:rsid w:val="0431202E"/>
    <w:rsid w:val="08AA0E19"/>
    <w:rsid w:val="0E3A5F83"/>
    <w:rsid w:val="0E402E42"/>
    <w:rsid w:val="148D0334"/>
    <w:rsid w:val="163634D4"/>
    <w:rsid w:val="1BE85270"/>
    <w:rsid w:val="1D594AE3"/>
    <w:rsid w:val="210C7C53"/>
    <w:rsid w:val="21A67760"/>
    <w:rsid w:val="21C74F70"/>
    <w:rsid w:val="221E379A"/>
    <w:rsid w:val="22CA3172"/>
    <w:rsid w:val="249479B1"/>
    <w:rsid w:val="257162D7"/>
    <w:rsid w:val="26655E3B"/>
    <w:rsid w:val="2B3532C8"/>
    <w:rsid w:val="2B7663F5"/>
    <w:rsid w:val="2EF765E6"/>
    <w:rsid w:val="2F3A3BDD"/>
    <w:rsid w:val="319C46DB"/>
    <w:rsid w:val="343230D5"/>
    <w:rsid w:val="38976F7D"/>
    <w:rsid w:val="3C5E715D"/>
    <w:rsid w:val="3C804812"/>
    <w:rsid w:val="3CD94A35"/>
    <w:rsid w:val="3D7B789B"/>
    <w:rsid w:val="41BD2B78"/>
    <w:rsid w:val="42675C80"/>
    <w:rsid w:val="43635059"/>
    <w:rsid w:val="4C42053D"/>
    <w:rsid w:val="4D571F08"/>
    <w:rsid w:val="4DFA7199"/>
    <w:rsid w:val="4E1E324D"/>
    <w:rsid w:val="520E2E26"/>
    <w:rsid w:val="5495703C"/>
    <w:rsid w:val="55D02A22"/>
    <w:rsid w:val="57E66915"/>
    <w:rsid w:val="58E77164"/>
    <w:rsid w:val="59443F75"/>
    <w:rsid w:val="5B3849DD"/>
    <w:rsid w:val="5BEA3100"/>
    <w:rsid w:val="5BEC7E8A"/>
    <w:rsid w:val="5C900DE2"/>
    <w:rsid w:val="5DAD3649"/>
    <w:rsid w:val="5E284C1F"/>
    <w:rsid w:val="5E2E58FB"/>
    <w:rsid w:val="5E5230B5"/>
    <w:rsid w:val="620A4EE8"/>
    <w:rsid w:val="65C70515"/>
    <w:rsid w:val="65E52100"/>
    <w:rsid w:val="66BB0240"/>
    <w:rsid w:val="68430937"/>
    <w:rsid w:val="68632FB7"/>
    <w:rsid w:val="6945507D"/>
    <w:rsid w:val="69FB573C"/>
    <w:rsid w:val="6AAB7162"/>
    <w:rsid w:val="6AF6129C"/>
    <w:rsid w:val="6B251855"/>
    <w:rsid w:val="6C9C1458"/>
    <w:rsid w:val="71963CD2"/>
    <w:rsid w:val="7460720F"/>
    <w:rsid w:val="76EF40BB"/>
    <w:rsid w:val="77270A66"/>
    <w:rsid w:val="79E461EC"/>
    <w:rsid w:val="7A3A5831"/>
    <w:rsid w:val="7A825CAF"/>
    <w:rsid w:val="7B60171A"/>
    <w:rsid w:val="7BB53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31"/>
    <w:basedOn w:val="4"/>
    <w:qFormat/>
    <w:uiPriority w:val="0"/>
    <w:rPr>
      <w:rFonts w:hint="eastAsia" w:ascii="宋体" w:hAnsi="宋体" w:eastAsia="宋体" w:cs="宋体"/>
      <w:color w:val="000000"/>
      <w:sz w:val="20"/>
      <w:szCs w:val="20"/>
      <w:u w:val="none"/>
    </w:rPr>
  </w:style>
  <w:style w:type="character" w:customStyle="1" w:styleId="6">
    <w:name w:val="font11"/>
    <w:basedOn w:val="4"/>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1802</Words>
  <Characters>1830</Characters>
  <Lines>0</Lines>
  <Paragraphs>0</Paragraphs>
  <TotalTime>88</TotalTime>
  <ScaleCrop>false</ScaleCrop>
  <LinksUpToDate>false</LinksUpToDate>
  <CharactersWithSpaces>1837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2026-06-08T07:22:00Z</dcterms:created>
  <dc:creator>鹏</dc:creator>
  <cp:lastModifiedBy>R(≧v≦)5</cp:lastModifiedBy>
  <cp:lastPrinted>2026-06-15T01:44:00Z</cp:lastPrinted>
  <dcterms:modified xsi:type="dcterms:W3CDTF">2026-06-15T07:57:29Z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6384B51E28974209AC93DE8BB0792721_13</vt:lpwstr>
  </property>
  <property fmtid="{D5CDD505-2E9C-101B-9397-08002B2CF9AE}" pid="4" name="KSOTemplateDocerSaveRecord">
    <vt:lpwstr>eyJoZGlkIjoiZmViZGJjMzM2Yjc1ZWVmZWJmODI4OWZhYTFmM2RmNWQiLCJ1c2VySWQiOiIzNjU3NjQyMTMifQ==</vt:lpwstr>
  </property>
</Properties>
</file>