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b/>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ajorEastAsia" w:hAnsiTheme="majorEastAsia" w:eastAsiaTheme="majorEastAsia" w:cstheme="majorEastAsia"/>
          <w:b/>
          <w:sz w:val="48"/>
          <w:szCs w:val="48"/>
          <w:lang w:val="en-US" w:eastAsia="zh-CN"/>
        </w:rPr>
      </w:pPr>
      <w:r>
        <w:rPr>
          <w:rFonts w:hint="eastAsia" w:asciiTheme="majorEastAsia" w:hAnsiTheme="majorEastAsia" w:eastAsiaTheme="majorEastAsia" w:cstheme="majorEastAsia"/>
          <w:b/>
          <w:sz w:val="48"/>
          <w:szCs w:val="48"/>
          <w:lang w:val="en-US" w:eastAsia="zh-CN"/>
        </w:rPr>
        <w:t>梅江区2019年度中央财政造林补助</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文星标宋" w:hAnsi="文星标宋" w:eastAsia="文星标宋"/>
          <w:b/>
          <w:sz w:val="72"/>
          <w:szCs w:val="72"/>
        </w:rPr>
      </w:pPr>
      <w:r>
        <w:rPr>
          <w:rFonts w:hint="eastAsia" w:ascii="文星标宋" w:hAnsi="文星标宋" w:eastAsia="文星标宋"/>
          <w:b/>
          <w:sz w:val="72"/>
          <w:szCs w:val="72"/>
        </w:rPr>
        <w:t>公  示</w:t>
      </w:r>
    </w:p>
    <w:p>
      <w:pPr>
        <w:rPr>
          <w:rFonts w:ascii="仿宋" w:hAnsi="仿宋" w:eastAsia="仿宋"/>
          <w:sz w:val="32"/>
          <w:szCs w:val="32"/>
        </w:rPr>
      </w:pPr>
    </w:p>
    <w:p>
      <w:pPr>
        <w:ind w:firstLine="645"/>
        <w:rPr>
          <w:rFonts w:ascii="仿宋" w:hAnsi="仿宋" w:eastAsia="仿宋"/>
          <w:sz w:val="32"/>
          <w:szCs w:val="32"/>
        </w:rPr>
      </w:pPr>
      <w:r>
        <w:rPr>
          <w:rFonts w:hint="eastAsia" w:ascii="仿宋" w:hAnsi="仿宋" w:eastAsia="仿宋"/>
          <w:sz w:val="32"/>
          <w:szCs w:val="32"/>
        </w:rPr>
        <w:t>根据《关于下达2019年中央林业改革发展资金的通知》（梅市财农〔2019〕63号、粤财资环〔2019〕5号）文件，按照农户、村、镇申请上报的造林主体、造林面积、地点、种植树种等数据，经第三方技术服务单位现场核实，现对梅江区2019年度中央财政造林补助对象及造林补助相关政策予以公示，欢迎社会各界、新闻媒体和广大群众监督指导</w:t>
      </w:r>
      <w:r>
        <w:rPr>
          <w:rFonts w:hint="eastAsia" w:ascii="仿宋" w:hAnsi="仿宋" w:eastAsia="仿宋"/>
          <w:sz w:val="32"/>
          <w:szCs w:val="32"/>
          <w:lang w:eastAsia="zh-CN"/>
        </w:rPr>
        <w:t>。</w:t>
      </w:r>
      <w:r>
        <w:rPr>
          <w:rFonts w:hint="eastAsia" w:ascii="仿宋" w:hAnsi="仿宋" w:eastAsia="仿宋"/>
          <w:sz w:val="32"/>
          <w:szCs w:val="32"/>
        </w:rPr>
        <w:t>公示期为2020年1</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w:t>
      </w:r>
      <w:r>
        <w:rPr>
          <w:rFonts w:hint="eastAsia" w:ascii="仿宋" w:hAnsi="仿宋" w:eastAsia="仿宋"/>
          <w:sz w:val="32"/>
          <w:szCs w:val="32"/>
        </w:rPr>
        <w:t>日至2020年</w:t>
      </w:r>
      <w:r>
        <w:rPr>
          <w:rFonts w:hint="eastAsia" w:ascii="仿宋" w:hAnsi="仿宋" w:eastAsia="仿宋"/>
          <w:sz w:val="32"/>
          <w:szCs w:val="32"/>
          <w:lang w:val="en-US" w:eastAsia="zh-CN"/>
        </w:rPr>
        <w:t>12月8日</w:t>
      </w:r>
      <w:r>
        <w:rPr>
          <w:rFonts w:hint="eastAsia" w:ascii="仿宋" w:hAnsi="仿宋" w:eastAsia="仿宋"/>
          <w:sz w:val="32"/>
          <w:szCs w:val="32"/>
        </w:rPr>
        <w:t>，</w:t>
      </w:r>
      <w:r>
        <w:rPr>
          <w:rFonts w:hint="eastAsia" w:ascii="仿宋" w:hAnsi="仿宋" w:eastAsia="仿宋"/>
          <w:sz w:val="32"/>
          <w:szCs w:val="32"/>
          <w:lang w:eastAsia="zh-CN"/>
        </w:rPr>
        <w:t>联系</w:t>
      </w:r>
      <w:r>
        <w:rPr>
          <w:rFonts w:hint="eastAsia" w:ascii="仿宋" w:hAnsi="仿宋" w:eastAsia="仿宋"/>
          <w:sz w:val="32"/>
          <w:szCs w:val="32"/>
        </w:rPr>
        <w:t>电话：0753-2196728</w:t>
      </w:r>
      <w:r>
        <w:rPr>
          <w:rFonts w:hint="eastAsia" w:ascii="仿宋" w:hAnsi="仿宋" w:eastAsia="仿宋"/>
          <w:sz w:val="32"/>
          <w:szCs w:val="32"/>
          <w:lang w:eastAsia="zh-CN"/>
        </w:rPr>
        <w:t>，</w:t>
      </w:r>
      <w:r>
        <w:rPr>
          <w:rFonts w:hint="eastAsia" w:ascii="仿宋" w:hAnsi="仿宋" w:eastAsia="仿宋" w:cs="仿宋"/>
          <w:sz w:val="32"/>
          <w:szCs w:val="32"/>
          <w:lang w:val="en-US" w:eastAsia="zh-CN"/>
        </w:rPr>
        <w:t>联系地址：梅州市仲元东路51号区政府大院区林业局。</w:t>
      </w:r>
    </w:p>
    <w:p>
      <w:pPr>
        <w:ind w:firstLine="645"/>
        <w:rPr>
          <w:rFonts w:ascii="黑体" w:hAnsi="黑体" w:eastAsia="黑体"/>
          <w:b/>
          <w:sz w:val="32"/>
          <w:szCs w:val="32"/>
        </w:rPr>
      </w:pPr>
      <w:r>
        <w:rPr>
          <w:rFonts w:hint="eastAsia" w:ascii="黑体" w:hAnsi="黑体" w:eastAsia="黑体"/>
          <w:b/>
          <w:sz w:val="32"/>
          <w:szCs w:val="32"/>
        </w:rPr>
        <w:t>一、造林补贴相关政策</w:t>
      </w:r>
    </w:p>
    <w:p>
      <w:pPr>
        <w:ind w:firstLine="645"/>
        <w:rPr>
          <w:rFonts w:hint="eastAsia" w:ascii="楷体" w:hAnsi="楷体" w:eastAsia="楷体"/>
          <w:b/>
          <w:sz w:val="32"/>
          <w:szCs w:val="32"/>
        </w:rPr>
      </w:pPr>
      <w:r>
        <w:rPr>
          <w:rFonts w:hint="eastAsia" w:ascii="楷体" w:hAnsi="楷体" w:eastAsia="楷体"/>
          <w:b/>
          <w:sz w:val="32"/>
          <w:szCs w:val="32"/>
          <w:lang w:eastAsia="zh-CN"/>
        </w:rPr>
        <w:t>（</w:t>
      </w:r>
      <w:r>
        <w:rPr>
          <w:rFonts w:hint="eastAsia" w:ascii="楷体" w:hAnsi="楷体" w:eastAsia="楷体"/>
          <w:b/>
          <w:sz w:val="32"/>
          <w:szCs w:val="32"/>
        </w:rPr>
        <w:t>一</w:t>
      </w:r>
      <w:r>
        <w:rPr>
          <w:rFonts w:hint="eastAsia" w:ascii="楷体" w:hAnsi="楷体" w:eastAsia="楷体"/>
          <w:b/>
          <w:sz w:val="32"/>
          <w:szCs w:val="32"/>
          <w:lang w:eastAsia="zh-CN"/>
        </w:rPr>
        <w:t>）</w:t>
      </w:r>
      <w:r>
        <w:rPr>
          <w:rFonts w:hint="eastAsia" w:ascii="楷体" w:hAnsi="楷体" w:eastAsia="楷体"/>
          <w:b/>
          <w:sz w:val="32"/>
          <w:szCs w:val="32"/>
        </w:rPr>
        <w:t>造林补助工作原则</w:t>
      </w:r>
    </w:p>
    <w:p>
      <w:pPr>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1、谁造补谁原则。造林主体的人工造林和更新，经验收合格后均可享受补助。中央财政造林补助试点资金与中央基本建设造林投资在地块上不重复安排。</w:t>
      </w:r>
    </w:p>
    <w:p>
      <w:pPr>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2、自愿原则。充分尊重林农等造林主体意愿，对自愿申请并按规定程序和相关标准等要求完成造林任务的造林主体，经检查验收合格，兑现中央财政造林补助资金。</w:t>
      </w:r>
    </w:p>
    <w:p>
      <w:pPr>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3、公开原则。各地林业部门要对外公布中央财政造林补助政策，以行政村（林场）为单位公示各造林主体的造林面积、树种、地点以及质量要求等情况，做到家喻户晓，接受社会和农民群众、职工的监督。</w:t>
      </w:r>
    </w:p>
    <w:p>
      <w:pPr>
        <w:ind w:firstLine="645"/>
        <w:rPr>
          <w:rFonts w:hint="eastAsia" w:ascii="楷体" w:hAnsi="楷体" w:eastAsia="楷体"/>
          <w:b/>
          <w:sz w:val="32"/>
          <w:szCs w:val="32"/>
        </w:rPr>
      </w:pPr>
      <w:r>
        <w:rPr>
          <w:rFonts w:hint="eastAsia" w:ascii="楷体" w:hAnsi="楷体" w:eastAsia="楷体"/>
          <w:b/>
          <w:sz w:val="32"/>
          <w:szCs w:val="32"/>
          <w:lang w:eastAsia="zh-CN"/>
        </w:rPr>
        <w:t>（</w:t>
      </w:r>
      <w:r>
        <w:rPr>
          <w:rFonts w:hint="eastAsia" w:ascii="楷体" w:hAnsi="楷体" w:eastAsia="楷体"/>
          <w:b/>
          <w:sz w:val="32"/>
          <w:szCs w:val="32"/>
        </w:rPr>
        <w:t>二</w:t>
      </w:r>
      <w:r>
        <w:rPr>
          <w:rFonts w:hint="eastAsia" w:ascii="楷体" w:hAnsi="楷体" w:eastAsia="楷体"/>
          <w:b/>
          <w:sz w:val="32"/>
          <w:szCs w:val="32"/>
          <w:lang w:eastAsia="zh-CN"/>
        </w:rPr>
        <w:t>）</w:t>
      </w:r>
      <w:r>
        <w:rPr>
          <w:rFonts w:hint="eastAsia" w:ascii="楷体" w:hAnsi="楷体" w:eastAsia="楷体"/>
          <w:b/>
          <w:sz w:val="32"/>
          <w:szCs w:val="32"/>
        </w:rPr>
        <w:t>造林补助工作要求</w:t>
      </w:r>
    </w:p>
    <w:p>
      <w:pPr>
        <w:ind w:firstLine="645"/>
        <w:rPr>
          <w:rFonts w:hint="eastAsia" w:ascii="仿宋" w:hAnsi="仿宋" w:eastAsia="仿宋"/>
          <w:sz w:val="32"/>
          <w:szCs w:val="32"/>
          <w:lang w:val="en-US" w:eastAsia="zh-CN"/>
        </w:rPr>
      </w:pPr>
      <w:r>
        <w:rPr>
          <w:rFonts w:hint="eastAsia" w:ascii="仿宋" w:hAnsi="仿宋" w:eastAsia="仿宋"/>
          <w:sz w:val="32"/>
          <w:szCs w:val="32"/>
          <w:lang w:val="en-US" w:eastAsia="zh-CN"/>
        </w:rPr>
        <w:t>1、补助对象的确定。国有林场、农民和林业职工（含林区人员，下同）、农民专业合作社等造林主体在宜林荒山荒地、沙荒地、迹地、低产低效林地进行人工造林、更新和改造，面积不小于1 亩的，均可纳入补助范围。</w:t>
      </w:r>
    </w:p>
    <w:p>
      <w:pPr>
        <w:ind w:firstLine="645"/>
        <w:rPr>
          <w:rFonts w:ascii="仿宋" w:hAnsi="仿宋" w:eastAsia="仿宋"/>
          <w:sz w:val="32"/>
          <w:szCs w:val="32"/>
        </w:rPr>
      </w:pPr>
      <w:r>
        <w:rPr>
          <w:rFonts w:hint="eastAsia" w:ascii="仿宋" w:hAnsi="仿宋" w:eastAsia="仿宋"/>
          <w:sz w:val="32"/>
          <w:szCs w:val="32"/>
          <w:lang w:val="en-US" w:eastAsia="zh-CN"/>
        </w:rPr>
        <w:t>2、补助标准。造林直接补助标准为：乔木林和木本油料林每亩补助200元，水果、木本药材等其他经济林每亩补助100元。造林直接补助应全部落实到造林主体。享受中央财政造林补助营造的乔木林，造林后10年内不准主伐。</w:t>
      </w:r>
      <w:r>
        <w:rPr>
          <w:rFonts w:hint="default" w:ascii="仿宋" w:hAnsi="仿宋" w:eastAsia="仿宋"/>
          <w:sz w:val="32"/>
          <w:szCs w:val="32"/>
          <w:lang w:val="en-US" w:eastAsia="zh-CN"/>
        </w:rPr>
        <w:t>间接费用补贴是对</w:t>
      </w:r>
      <w:r>
        <w:rPr>
          <w:rFonts w:hint="eastAsia" w:ascii="仿宋" w:hAnsi="仿宋" w:eastAsia="仿宋"/>
          <w:sz w:val="32"/>
          <w:szCs w:val="32"/>
          <w:lang w:val="en-US" w:eastAsia="zh-CN"/>
        </w:rPr>
        <w:t>县级林业主管部门</w:t>
      </w:r>
      <w:r>
        <w:rPr>
          <w:rFonts w:hint="default" w:ascii="仿宋" w:hAnsi="仿宋" w:eastAsia="仿宋"/>
          <w:sz w:val="32"/>
          <w:szCs w:val="32"/>
          <w:lang w:val="en-US" w:eastAsia="zh-CN"/>
        </w:rPr>
        <w:t>组织开展造林补</w:t>
      </w:r>
      <w:r>
        <w:rPr>
          <w:rFonts w:hint="eastAsia" w:ascii="仿宋" w:hAnsi="仿宋" w:eastAsia="仿宋"/>
          <w:sz w:val="32"/>
          <w:szCs w:val="32"/>
          <w:lang w:val="en-US" w:eastAsia="zh-CN"/>
        </w:rPr>
        <w:t>助</w:t>
      </w:r>
      <w:r>
        <w:rPr>
          <w:rFonts w:hint="default" w:ascii="仿宋" w:hAnsi="仿宋" w:eastAsia="仿宋"/>
          <w:sz w:val="32"/>
          <w:szCs w:val="32"/>
          <w:lang w:val="en-US" w:eastAsia="zh-CN"/>
        </w:rPr>
        <w:t>有关政策宣传、作业设计、技术指导、检查验收、档案管理等工作所需费用的补贴，补贴标准为中央财政造林补贴总额的5%。</w:t>
      </w:r>
    </w:p>
    <w:p>
      <w:pPr>
        <w:ind w:firstLine="645"/>
        <w:rPr>
          <w:rFonts w:ascii="黑体" w:hAnsi="黑体" w:eastAsia="黑体"/>
          <w:b/>
          <w:sz w:val="32"/>
          <w:szCs w:val="32"/>
        </w:rPr>
      </w:pPr>
      <w:r>
        <w:rPr>
          <w:rFonts w:hint="eastAsia" w:ascii="黑体" w:hAnsi="黑体" w:eastAsia="黑体"/>
          <w:b/>
          <w:sz w:val="32"/>
          <w:szCs w:val="32"/>
        </w:rPr>
        <w:t>二、项目情况</w:t>
      </w:r>
    </w:p>
    <w:p>
      <w:pPr>
        <w:ind w:firstLine="645"/>
        <w:rPr>
          <w:rFonts w:ascii="楷体" w:hAnsi="楷体" w:eastAsia="楷体"/>
          <w:b/>
          <w:sz w:val="32"/>
          <w:szCs w:val="32"/>
        </w:rPr>
      </w:pPr>
      <w:r>
        <w:rPr>
          <w:rFonts w:hint="eastAsia" w:ascii="楷体" w:hAnsi="楷体" w:eastAsia="楷体"/>
          <w:b/>
          <w:sz w:val="32"/>
          <w:szCs w:val="32"/>
        </w:rPr>
        <w:t>（一）任务</w:t>
      </w:r>
    </w:p>
    <w:p>
      <w:pPr>
        <w:ind w:firstLine="645"/>
        <w:rPr>
          <w:rFonts w:ascii="仿宋" w:hAnsi="仿宋" w:eastAsia="仿宋"/>
          <w:sz w:val="32"/>
          <w:szCs w:val="32"/>
        </w:rPr>
      </w:pPr>
      <w:r>
        <w:rPr>
          <w:rFonts w:hint="eastAsia" w:ascii="仿宋" w:hAnsi="仿宋" w:eastAsia="仿宋"/>
          <w:sz w:val="32"/>
          <w:szCs w:val="32"/>
        </w:rPr>
        <w:t>根据《关于下达2019年中央林业改革发展资金的通知》（梅市财农〔2019〕63号、粤财资环〔2019〕5号）文件，梅江区201</w:t>
      </w:r>
      <w:r>
        <w:rPr>
          <w:rFonts w:hint="eastAsia" w:ascii="仿宋" w:hAnsi="仿宋" w:eastAsia="仿宋"/>
          <w:sz w:val="32"/>
          <w:szCs w:val="32"/>
          <w:lang w:val="en-US" w:eastAsia="zh-CN"/>
        </w:rPr>
        <w:t>9</w:t>
      </w:r>
      <w:r>
        <w:rPr>
          <w:rFonts w:hint="eastAsia" w:ascii="仿宋" w:hAnsi="仿宋" w:eastAsia="仿宋"/>
          <w:sz w:val="32"/>
          <w:szCs w:val="32"/>
        </w:rPr>
        <w:t>年度</w:t>
      </w:r>
      <w:r>
        <w:rPr>
          <w:rFonts w:hint="eastAsia" w:ascii="仿宋" w:hAnsi="仿宋" w:eastAsia="仿宋"/>
          <w:sz w:val="32"/>
          <w:szCs w:val="32"/>
          <w:lang w:eastAsia="zh-CN"/>
        </w:rPr>
        <w:t>中央财政</w:t>
      </w:r>
      <w:r>
        <w:rPr>
          <w:rFonts w:hint="eastAsia" w:ascii="仿宋" w:hAnsi="仿宋" w:eastAsia="仿宋"/>
          <w:sz w:val="32"/>
          <w:szCs w:val="32"/>
        </w:rPr>
        <w:t>造林补</w:t>
      </w:r>
      <w:r>
        <w:rPr>
          <w:rFonts w:hint="eastAsia" w:ascii="仿宋" w:hAnsi="仿宋" w:eastAsia="仿宋"/>
          <w:sz w:val="32"/>
          <w:szCs w:val="32"/>
          <w:lang w:eastAsia="zh-CN"/>
        </w:rPr>
        <w:t>助</w:t>
      </w:r>
      <w:r>
        <w:rPr>
          <w:rFonts w:hint="eastAsia" w:ascii="仿宋" w:hAnsi="仿宋" w:eastAsia="仿宋"/>
          <w:sz w:val="32"/>
          <w:szCs w:val="32"/>
        </w:rPr>
        <w:t>任务为</w:t>
      </w:r>
      <w:r>
        <w:rPr>
          <w:rFonts w:hint="eastAsia" w:ascii="仿宋" w:hAnsi="仿宋" w:eastAsia="仿宋"/>
          <w:sz w:val="32"/>
          <w:szCs w:val="32"/>
          <w:lang w:val="en-US" w:eastAsia="zh-CN"/>
        </w:rPr>
        <w:t>2000</w:t>
      </w:r>
      <w:r>
        <w:rPr>
          <w:rFonts w:hint="eastAsia" w:ascii="仿宋" w:hAnsi="仿宋" w:eastAsia="仿宋"/>
          <w:sz w:val="32"/>
          <w:szCs w:val="32"/>
        </w:rPr>
        <w:t>亩，</w:t>
      </w:r>
      <w:r>
        <w:rPr>
          <w:rFonts w:hint="eastAsia" w:ascii="仿宋" w:hAnsi="仿宋" w:eastAsia="仿宋"/>
          <w:sz w:val="32"/>
          <w:szCs w:val="32"/>
          <w:lang w:eastAsia="zh-CN"/>
        </w:rPr>
        <w:t>安排中央财政造林补助资金</w:t>
      </w:r>
      <w:r>
        <w:rPr>
          <w:rFonts w:hint="eastAsia" w:ascii="仿宋" w:hAnsi="仿宋" w:eastAsia="仿宋"/>
          <w:sz w:val="32"/>
          <w:szCs w:val="32"/>
          <w:lang w:val="en-US" w:eastAsia="zh-CN"/>
        </w:rPr>
        <w:t>42万元，其中直接补助40万元，间接费用补助2万元。</w:t>
      </w:r>
    </w:p>
    <w:p>
      <w:pPr>
        <w:ind w:firstLine="645"/>
        <w:rPr>
          <w:rFonts w:ascii="楷体" w:hAnsi="楷体" w:eastAsia="楷体"/>
          <w:b/>
          <w:sz w:val="32"/>
          <w:szCs w:val="32"/>
        </w:rPr>
      </w:pPr>
      <w:r>
        <w:rPr>
          <w:rFonts w:hint="eastAsia" w:ascii="楷体" w:hAnsi="楷体" w:eastAsia="楷体"/>
          <w:b/>
          <w:sz w:val="32"/>
          <w:szCs w:val="32"/>
        </w:rPr>
        <w:t>（二）造林补贴对象</w:t>
      </w:r>
    </w:p>
    <w:p>
      <w:pPr>
        <w:ind w:firstLine="645"/>
        <w:rPr>
          <w:rFonts w:hint="eastAsia" w:ascii="仿宋" w:hAnsi="仿宋" w:eastAsia="仿宋"/>
          <w:sz w:val="32"/>
          <w:szCs w:val="32"/>
        </w:rPr>
      </w:pPr>
      <w:r>
        <w:rPr>
          <w:rFonts w:hint="eastAsia" w:ascii="仿宋" w:hAnsi="仿宋" w:eastAsia="仿宋"/>
          <w:sz w:val="32"/>
          <w:szCs w:val="32"/>
        </w:rPr>
        <w:t>经农户、村、镇申请，在</w:t>
      </w:r>
      <w:r>
        <w:rPr>
          <w:rFonts w:hint="eastAsia" w:ascii="仿宋" w:hAnsi="仿宋" w:eastAsia="仿宋"/>
          <w:sz w:val="32"/>
          <w:szCs w:val="32"/>
          <w:lang w:eastAsia="zh-CN"/>
        </w:rPr>
        <w:t>第三方</w:t>
      </w:r>
      <w:r>
        <w:rPr>
          <w:rFonts w:hint="eastAsia" w:ascii="仿宋" w:hAnsi="仿宋" w:eastAsia="仿宋"/>
          <w:sz w:val="32"/>
          <w:szCs w:val="32"/>
        </w:rPr>
        <w:t>技术人员认真核实的基础上，确定201</w:t>
      </w:r>
      <w:r>
        <w:rPr>
          <w:rFonts w:hint="eastAsia" w:ascii="仿宋" w:hAnsi="仿宋" w:eastAsia="仿宋"/>
          <w:sz w:val="32"/>
          <w:szCs w:val="32"/>
          <w:lang w:val="en-US" w:eastAsia="zh-CN"/>
        </w:rPr>
        <w:t>9</w:t>
      </w:r>
      <w:r>
        <w:rPr>
          <w:rFonts w:hint="eastAsia" w:ascii="仿宋" w:hAnsi="仿宋" w:eastAsia="仿宋"/>
          <w:sz w:val="32"/>
          <w:szCs w:val="32"/>
        </w:rPr>
        <w:t>年度造林补</w:t>
      </w:r>
      <w:r>
        <w:rPr>
          <w:rFonts w:hint="eastAsia" w:ascii="仿宋" w:hAnsi="仿宋" w:eastAsia="仿宋"/>
          <w:sz w:val="32"/>
          <w:szCs w:val="32"/>
          <w:lang w:eastAsia="zh-CN"/>
        </w:rPr>
        <w:t>助</w:t>
      </w:r>
      <w:r>
        <w:rPr>
          <w:rFonts w:hint="eastAsia" w:ascii="仿宋" w:hAnsi="仿宋" w:eastAsia="仿宋"/>
          <w:sz w:val="32"/>
          <w:szCs w:val="32"/>
        </w:rPr>
        <w:t>对象</w:t>
      </w:r>
      <w:r>
        <w:rPr>
          <w:rFonts w:hint="eastAsia" w:ascii="仿宋" w:hAnsi="仿宋" w:eastAsia="仿宋"/>
          <w:sz w:val="32"/>
          <w:szCs w:val="32"/>
          <w:lang w:val="en-US" w:eastAsia="zh-CN"/>
        </w:rPr>
        <w:t>165户，涉及作业小班号216个，造林补助面积3031亩，其中乔木林863亩，木本油料林106亩，水果2057亩，木本药材5亩，安排补助资金40万元。梅江区2019年度造林补助对象情况见下表</w:t>
      </w:r>
      <w:r>
        <w:rPr>
          <w:rFonts w:hint="eastAsia" w:ascii="仿宋" w:hAnsi="仿宋" w:eastAsia="仿宋"/>
          <w:sz w:val="32"/>
          <w:szCs w:val="32"/>
        </w:rPr>
        <w:t>：</w:t>
      </w:r>
    </w:p>
    <w:p>
      <w:pPr>
        <w:jc w:val="center"/>
        <w:rPr>
          <w:rFonts w:hint="eastAsia" w:ascii="宋体" w:hAnsi="宋体" w:eastAsia="宋体"/>
          <w:b/>
          <w:sz w:val="32"/>
          <w:szCs w:val="32"/>
        </w:rPr>
      </w:pPr>
      <w:r>
        <w:rPr>
          <w:rFonts w:hint="eastAsia" w:ascii="宋体" w:hAnsi="宋体" w:eastAsia="宋体"/>
          <w:b/>
          <w:sz w:val="32"/>
          <w:szCs w:val="32"/>
        </w:rPr>
        <w:t>梅江区201</w:t>
      </w:r>
      <w:r>
        <w:rPr>
          <w:rFonts w:hint="eastAsia" w:ascii="宋体" w:hAnsi="宋体" w:eastAsia="宋体"/>
          <w:b/>
          <w:sz w:val="32"/>
          <w:szCs w:val="32"/>
          <w:lang w:val="en-US" w:eastAsia="zh-CN"/>
        </w:rPr>
        <w:t>9</w:t>
      </w:r>
      <w:r>
        <w:rPr>
          <w:rFonts w:hint="eastAsia" w:ascii="宋体" w:hAnsi="宋体" w:eastAsia="宋体"/>
          <w:b/>
          <w:sz w:val="32"/>
          <w:szCs w:val="32"/>
        </w:rPr>
        <w:t>年度造林补</w:t>
      </w:r>
      <w:r>
        <w:rPr>
          <w:rFonts w:hint="eastAsia" w:ascii="宋体" w:hAnsi="宋体" w:eastAsia="宋体"/>
          <w:b/>
          <w:sz w:val="32"/>
          <w:szCs w:val="32"/>
          <w:lang w:eastAsia="zh-CN"/>
        </w:rPr>
        <w:t>助</w:t>
      </w:r>
      <w:r>
        <w:rPr>
          <w:rFonts w:hint="eastAsia" w:ascii="宋体" w:hAnsi="宋体" w:eastAsia="宋体"/>
          <w:b/>
          <w:sz w:val="32"/>
          <w:szCs w:val="32"/>
        </w:rPr>
        <w:t>对象情况统计表</w:t>
      </w:r>
    </w:p>
    <w:tbl>
      <w:tblPr>
        <w:tblStyle w:val="4"/>
        <w:tblW w:w="10020" w:type="dxa"/>
        <w:jc w:val="center"/>
        <w:shd w:val="clear" w:color="auto" w:fill="auto"/>
        <w:tblLayout w:type="fixed"/>
        <w:tblCellMar>
          <w:top w:w="0" w:type="dxa"/>
          <w:left w:w="0" w:type="dxa"/>
          <w:bottom w:w="0" w:type="dxa"/>
          <w:right w:w="0" w:type="dxa"/>
        </w:tblCellMar>
      </w:tblPr>
      <w:tblGrid>
        <w:gridCol w:w="576"/>
        <w:gridCol w:w="636"/>
        <w:gridCol w:w="600"/>
        <w:gridCol w:w="672"/>
        <w:gridCol w:w="876"/>
        <w:gridCol w:w="816"/>
        <w:gridCol w:w="1620"/>
        <w:gridCol w:w="804"/>
        <w:gridCol w:w="900"/>
        <w:gridCol w:w="888"/>
        <w:gridCol w:w="864"/>
        <w:gridCol w:w="768"/>
      </w:tblGrid>
      <w:tr>
        <w:tblPrEx>
          <w:shd w:val="clear" w:color="auto" w:fill="auto"/>
          <w:tblCellMar>
            <w:top w:w="0" w:type="dxa"/>
            <w:left w:w="0" w:type="dxa"/>
            <w:bottom w:w="0" w:type="dxa"/>
            <w:right w:w="0" w:type="dxa"/>
          </w:tblCellMar>
        </w:tblPrEx>
        <w:trPr>
          <w:trHeight w:val="480"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作业</w:t>
            </w:r>
            <w:r>
              <w:rPr>
                <w:rFonts w:hint="eastAsia" w:ascii="仿宋" w:hAnsi="仿宋" w:eastAsia="仿宋" w:cs="仿宋"/>
                <w:b/>
                <w:i w:val="0"/>
                <w:color w:val="000000"/>
                <w:kern w:val="0"/>
                <w:sz w:val="16"/>
                <w:szCs w:val="16"/>
                <w:u w:val="none"/>
                <w:lang w:val="en-US" w:eastAsia="zh-CN" w:bidi="ar"/>
              </w:rPr>
              <w:br w:type="textWrapping"/>
            </w:r>
            <w:r>
              <w:rPr>
                <w:rFonts w:hint="eastAsia" w:ascii="仿宋" w:hAnsi="仿宋" w:eastAsia="仿宋" w:cs="仿宋"/>
                <w:b/>
                <w:i w:val="0"/>
                <w:color w:val="000000"/>
                <w:kern w:val="0"/>
                <w:sz w:val="16"/>
                <w:szCs w:val="16"/>
                <w:u w:val="none"/>
                <w:lang w:val="en-US" w:eastAsia="zh-CN" w:bidi="ar"/>
              </w:rPr>
              <w:t>小班号</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面积</w:t>
            </w:r>
            <w:r>
              <w:rPr>
                <w:rFonts w:hint="eastAsia" w:ascii="仿宋" w:hAnsi="仿宋" w:eastAsia="仿宋" w:cs="仿宋"/>
                <w:b/>
                <w:i w:val="0"/>
                <w:color w:val="000000"/>
                <w:kern w:val="0"/>
                <w:sz w:val="16"/>
                <w:szCs w:val="16"/>
                <w:u w:val="none"/>
                <w:lang w:val="en-US" w:eastAsia="zh-CN" w:bidi="ar"/>
              </w:rPr>
              <w:br w:type="textWrapping"/>
            </w:r>
            <w:r>
              <w:rPr>
                <w:rFonts w:hint="eastAsia" w:ascii="仿宋" w:hAnsi="仿宋" w:eastAsia="仿宋" w:cs="仿宋"/>
                <w:b/>
                <w:i w:val="0"/>
                <w:color w:val="000000"/>
                <w:kern w:val="0"/>
                <w:sz w:val="16"/>
                <w:szCs w:val="16"/>
                <w:u w:val="none"/>
                <w:lang w:val="en-US" w:eastAsia="zh-CN" w:bidi="ar"/>
              </w:rPr>
              <w:t>（亩）</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种植树种</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造林主体</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身份证号码</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补助类型</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补助标准</w:t>
            </w:r>
            <w:r>
              <w:rPr>
                <w:rFonts w:hint="eastAsia" w:ascii="仿宋" w:hAnsi="仿宋" w:eastAsia="仿宋" w:cs="仿宋"/>
                <w:b/>
                <w:i w:val="0"/>
                <w:color w:val="000000"/>
                <w:kern w:val="0"/>
                <w:sz w:val="16"/>
                <w:szCs w:val="16"/>
                <w:u w:val="none"/>
                <w:lang w:val="en-US" w:eastAsia="zh-CN" w:bidi="ar"/>
              </w:rPr>
              <w:br w:type="textWrapping"/>
            </w:r>
            <w:r>
              <w:rPr>
                <w:rFonts w:hint="eastAsia" w:ascii="仿宋" w:hAnsi="仿宋" w:eastAsia="仿宋" w:cs="仿宋"/>
                <w:b/>
                <w:i w:val="0"/>
                <w:color w:val="000000"/>
                <w:kern w:val="0"/>
                <w:sz w:val="16"/>
                <w:szCs w:val="16"/>
                <w:u w:val="none"/>
                <w:lang w:val="en-US" w:eastAsia="zh-CN" w:bidi="ar"/>
              </w:rPr>
              <w:t>（元/亩）</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密度要求</w:t>
            </w:r>
            <w:r>
              <w:rPr>
                <w:rFonts w:hint="eastAsia" w:ascii="仿宋" w:hAnsi="仿宋" w:eastAsia="仿宋" w:cs="仿宋"/>
                <w:b/>
                <w:i w:val="0"/>
                <w:color w:val="000000"/>
                <w:kern w:val="0"/>
                <w:sz w:val="16"/>
                <w:szCs w:val="16"/>
                <w:u w:val="none"/>
                <w:lang w:val="en-US" w:eastAsia="zh-CN" w:bidi="ar"/>
              </w:rPr>
              <w:br w:type="textWrapping"/>
            </w:r>
            <w:r>
              <w:rPr>
                <w:rFonts w:hint="eastAsia" w:ascii="仿宋" w:hAnsi="仿宋" w:eastAsia="仿宋" w:cs="仿宋"/>
                <w:b/>
                <w:i w:val="0"/>
                <w:color w:val="000000"/>
                <w:kern w:val="0"/>
                <w:sz w:val="16"/>
                <w:szCs w:val="16"/>
                <w:u w:val="none"/>
                <w:lang w:val="en-US" w:eastAsia="zh-CN" w:bidi="ar"/>
              </w:rPr>
              <w:t>（株/亩）</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成活率</w:t>
            </w:r>
            <w:r>
              <w:rPr>
                <w:rFonts w:hint="eastAsia" w:ascii="仿宋" w:hAnsi="仿宋" w:eastAsia="仿宋" w:cs="仿宋"/>
                <w:b/>
                <w:i w:val="0"/>
                <w:color w:val="000000"/>
                <w:kern w:val="0"/>
                <w:sz w:val="16"/>
                <w:szCs w:val="16"/>
                <w:u w:val="none"/>
                <w:lang w:val="en-US" w:eastAsia="zh-CN" w:bidi="ar"/>
              </w:rPr>
              <w:br w:type="textWrapping"/>
            </w:r>
            <w:r>
              <w:rPr>
                <w:rFonts w:hint="eastAsia" w:ascii="仿宋" w:hAnsi="仿宋" w:eastAsia="仿宋" w:cs="仿宋"/>
                <w:b/>
                <w:i w:val="0"/>
                <w:color w:val="000000"/>
                <w:kern w:val="0"/>
                <w:sz w:val="16"/>
                <w:szCs w:val="16"/>
                <w:u w:val="none"/>
                <w:lang w:val="en-US" w:eastAsia="zh-CN" w:bidi="ar"/>
              </w:rPr>
              <w:t>要求（%）</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16"/>
                <w:szCs w:val="16"/>
                <w:u w:val="none"/>
              </w:rPr>
            </w:pPr>
            <w:r>
              <w:rPr>
                <w:rFonts w:hint="eastAsia" w:ascii="仿宋" w:hAnsi="仿宋" w:eastAsia="仿宋" w:cs="仿宋"/>
                <w:b/>
                <w:i w:val="0"/>
                <w:color w:val="000000"/>
                <w:kern w:val="0"/>
                <w:sz w:val="16"/>
                <w:szCs w:val="16"/>
                <w:u w:val="none"/>
                <w:lang w:val="en-US" w:eastAsia="zh-CN" w:bidi="ar"/>
              </w:rPr>
              <w:t>补助金额</w:t>
            </w:r>
            <w:r>
              <w:rPr>
                <w:rFonts w:hint="eastAsia" w:ascii="仿宋" w:hAnsi="仿宋" w:eastAsia="仿宋" w:cs="仿宋"/>
                <w:b/>
                <w:i w:val="0"/>
                <w:color w:val="000000"/>
                <w:kern w:val="0"/>
                <w:sz w:val="16"/>
                <w:szCs w:val="16"/>
                <w:u w:val="none"/>
                <w:lang w:val="en-US" w:eastAsia="zh-CN" w:bidi="ar"/>
              </w:rPr>
              <w:br w:type="textWrapping"/>
            </w:r>
            <w:r>
              <w:rPr>
                <w:rFonts w:hint="eastAsia" w:ascii="仿宋" w:hAnsi="仿宋" w:eastAsia="仿宋" w:cs="仿宋"/>
                <w:b/>
                <w:i w:val="0"/>
                <w:color w:val="000000"/>
                <w:kern w:val="0"/>
                <w:sz w:val="16"/>
                <w:szCs w:val="16"/>
                <w:u w:val="none"/>
                <w:lang w:val="en-US" w:eastAsia="zh-CN" w:bidi="ar"/>
              </w:rPr>
              <w:t>（元）</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bookmarkStart w:id="0" w:name="OLE_LINK1" w:colFirst="6" w:colLast="6"/>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秦丰和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秦贵仁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秦许仁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秦元仁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秦鹏</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秦鹏</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秦元仁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林招香</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441402********1542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秦莹仁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秦元仁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秦贵仁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秦莹仁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秦贵仁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赖远华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441402********152X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张银凤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441402********1521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秦俊仁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秦钢仁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441402********1596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秦利梅</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441402********1521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曾繁双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曾繁劲</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秦德文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秦得立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441402********0418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廖更生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廖力生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刘国耀</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刘国耀</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廖勤锋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秦环仁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曾冠军</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朱新权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曾繁学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441402********1578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刘广能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刘广能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廖天玉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廖文玉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朱国辉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郑玉宝</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441421********0220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廖献玉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冯美玉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441402********1586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柚、梨等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饶富洪</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441402********1036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刘声庆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刘梅元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刘梅元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刘玉庆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姚仕雄</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姚仕林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姚庆</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姚仕栋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姚小利</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441402********1565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姚胜卿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塔下村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姚勇前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三村村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黄淼粦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三村村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黄建灵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三村村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陈铮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441402********1570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上村村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罗伟群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441421********0447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上村村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罗伟群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441421********0447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岭上村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土沉香</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赖定方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湿地松</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卢喜新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441421********1710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湿地松</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卢喜新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441421********1710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枇杷、柚等</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曹达志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钟远珍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441421********1722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古受强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曹达志</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群益村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卢凤娇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441421********1724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李育里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李晴方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梁定元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李志武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赖建阳</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441402********0219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李建方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李其元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李庆伟（四队）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朱思程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441481********3332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李国恩</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李庆鲁</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李雪方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吴秋荣</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441402********1567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李育导</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李志廉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李志宏</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李志平</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李庆平</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李炽方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李庆扬</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柚、枇杷</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李柏芳</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柚、枇杷</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李九大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李国跃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廖建国</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441422********293X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李玉泰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李玉泰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林铁寿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林海寿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林玉寿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李绍方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李铁方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李林方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郭发娇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441402********152X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林秋荣</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林冬荣</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林秋荣</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李克勤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吴昌贤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林清寿</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441402********0435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吴雄明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余天生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曹敏平</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441426********0633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曹金兰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441402********1560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吴亿森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吴加奇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李新昌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李健昌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李彬方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441402********1573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李庆欢</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李庆欢</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李朋胜</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李苑锋</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曹国坚</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441402********1595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吴加奇</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余云豹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余建雄</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441402********157X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余云虎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赖美兰</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441402********1523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余友忠</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余伟祥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吴亿兴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吴英祥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赖梅华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441402********1549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余云豹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余英明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441402********1559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余英忠</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441402********1510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柚、柑</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李志坤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441402********1599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城北镇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银营村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李朋胜</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441402********1534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侯琼珍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441402********2344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侯琼珍</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441402********2344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邹礼昌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俞国崧</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俞国强</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俞志明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俞仰灵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邹礼昌</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邹孟元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邹孟元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邹孟元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侯益群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邓汉光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441402********2330</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刘玉珠</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441425********5689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刘玉珠</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441425********5689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邓福民</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林利英</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441421********2784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卢秋安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卢楼安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卢煌安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卢宇华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卢仕坤</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卢宇华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卢楼安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卢秋安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卢秋安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小密村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卢秋安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卢昌灵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谢春灵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441421********4038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谢东灵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卢昌灵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卢增权</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卢昌喜</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179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谢宏粦</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谢东灵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谢东灵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谢春灵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441421********4038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卢昌喜</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谢春灵</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441421********4038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卢国良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卢国良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卢伟</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700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刘静</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441421********5542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189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梁晓辉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湿地松、杉木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黄导</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邹存良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湿地松</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黄导</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2800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木本药材</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199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叶柏祥</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441402********2318</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53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黄导</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441402********2311</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叶连华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梁锦英</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441402********2383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600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叶天华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441402********2334</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叶治华</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441402********2317</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叶引光</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441402********2315</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木本药材</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250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邹存良</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441402********2312</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207</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王象饮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350624********4033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大密村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208</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王象饮</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350624********4033</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4100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上罗村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209</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郑凤兴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23000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上罗村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210</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郑凤兴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43400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上罗村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211</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47</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杉木</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郑凤兴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441402********2319</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乔木林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9400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上罗村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212</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林进方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4000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上罗村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213</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林进方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800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上罗村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214</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林进方</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441402********2316</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1500</w:t>
            </w:r>
          </w:p>
        </w:tc>
      </w:tr>
      <w:tr>
        <w:tblPrEx>
          <w:tblCellMar>
            <w:top w:w="0" w:type="dxa"/>
            <w:left w:w="0" w:type="dxa"/>
            <w:bottom w:w="0" w:type="dxa"/>
            <w:right w:w="0" w:type="dxa"/>
          </w:tblCellMar>
        </w:tblPrEx>
        <w:trPr>
          <w:trHeight w:val="384"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215</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油茶</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木本油料林</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3200</w:t>
            </w:r>
          </w:p>
        </w:tc>
      </w:tr>
      <w:tr>
        <w:tblPrEx>
          <w:tblCellMar>
            <w:top w:w="0" w:type="dxa"/>
            <w:left w:w="0" w:type="dxa"/>
            <w:bottom w:w="0" w:type="dxa"/>
            <w:right w:w="0" w:type="dxa"/>
          </w:tblCellMar>
        </w:tblPrEx>
        <w:trPr>
          <w:trHeight w:val="312" w:hRule="atLeast"/>
          <w:jc w:val="center"/>
        </w:trPr>
        <w:tc>
          <w:tcPr>
            <w:tcW w:w="5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长沙镇</w:t>
            </w:r>
          </w:p>
        </w:tc>
        <w:tc>
          <w:tcPr>
            <w:tcW w:w="6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长沙村</w:t>
            </w: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216</w:t>
            </w:r>
          </w:p>
        </w:tc>
        <w:tc>
          <w:tcPr>
            <w:tcW w:w="6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w:t>
            </w:r>
          </w:p>
        </w:tc>
        <w:tc>
          <w:tcPr>
            <w:tcW w:w="87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柚</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黄富兴</w:t>
            </w:r>
          </w:p>
        </w:tc>
        <w:tc>
          <w:tcPr>
            <w:tcW w:w="16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16"/>
                <w:szCs w:val="16"/>
                <w:u w:val="none"/>
                <w:lang w:val="en-US" w:eastAsia="zh-CN" w:bidi="ar"/>
              </w:rPr>
            </w:pPr>
            <w:r>
              <w:rPr>
                <w:rFonts w:hint="eastAsia" w:ascii="仿宋" w:hAnsi="仿宋" w:eastAsia="仿宋" w:cs="仿宋"/>
                <w:i w:val="0"/>
                <w:color w:val="000000"/>
                <w:kern w:val="0"/>
                <w:sz w:val="16"/>
                <w:szCs w:val="16"/>
                <w:u w:val="none"/>
                <w:lang w:val="en-US" w:eastAsia="zh-CN" w:bidi="ar"/>
              </w:rPr>
              <w:t>441402********231X</w:t>
            </w:r>
          </w:p>
        </w:tc>
        <w:tc>
          <w:tcPr>
            <w:tcW w:w="8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水果</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100</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32</w:t>
            </w:r>
          </w:p>
        </w:tc>
        <w:tc>
          <w:tcPr>
            <w:tcW w:w="8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90</w:t>
            </w:r>
          </w:p>
        </w:tc>
        <w:tc>
          <w:tcPr>
            <w:tcW w:w="7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16"/>
                <w:szCs w:val="16"/>
                <w:u w:val="none"/>
              </w:rPr>
            </w:pPr>
            <w:r>
              <w:rPr>
                <w:rFonts w:hint="eastAsia" w:ascii="仿宋" w:hAnsi="仿宋" w:eastAsia="仿宋" w:cs="仿宋"/>
                <w:i w:val="0"/>
                <w:color w:val="000000"/>
                <w:kern w:val="0"/>
                <w:sz w:val="16"/>
                <w:szCs w:val="16"/>
                <w:u w:val="none"/>
                <w:lang w:val="en-US" w:eastAsia="zh-CN" w:bidi="ar"/>
              </w:rPr>
              <w:t>1100</w:t>
            </w:r>
          </w:p>
        </w:tc>
      </w:tr>
      <w:bookmarkEnd w:id="0"/>
    </w:tbl>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hint="eastAsia" w:ascii="仿宋" w:hAnsi="仿宋" w:eastAsia="仿宋"/>
          <w:sz w:val="28"/>
          <w:szCs w:val="28"/>
        </w:rPr>
      </w:pPr>
      <w:r>
        <w:rPr>
          <w:rFonts w:hint="eastAsia" w:ascii="仿宋" w:hAnsi="仿宋" w:eastAsia="仿宋"/>
          <w:sz w:val="28"/>
          <w:szCs w:val="28"/>
        </w:rPr>
        <w:t>梅州市梅江区</w:t>
      </w:r>
      <w:r>
        <w:rPr>
          <w:rFonts w:hint="eastAsia" w:ascii="仿宋" w:hAnsi="仿宋" w:eastAsia="仿宋"/>
          <w:sz w:val="28"/>
          <w:szCs w:val="28"/>
          <w:lang w:eastAsia="zh-CN"/>
        </w:rPr>
        <w:t>农业农村</w:t>
      </w:r>
      <w:r>
        <w:rPr>
          <w:rFonts w:hint="eastAsia" w:ascii="仿宋" w:hAnsi="仿宋" w:eastAsia="仿宋"/>
          <w:sz w:val="28"/>
          <w:szCs w:val="28"/>
        </w:rPr>
        <w:t>局</w:t>
      </w:r>
    </w:p>
    <w:p>
      <w:pPr>
        <w:keepNext w:val="0"/>
        <w:keepLines w:val="0"/>
        <w:pageBreakBefore w:val="0"/>
        <w:widowControl w:val="0"/>
        <w:kinsoku/>
        <w:wordWrap/>
        <w:overflowPunct/>
        <w:topLinePunct w:val="0"/>
        <w:autoSpaceDE/>
        <w:autoSpaceDN/>
        <w:bidi w:val="0"/>
        <w:adjustRightInd/>
        <w:snapToGrid/>
        <w:spacing w:line="460" w:lineRule="exact"/>
        <w:jc w:val="right"/>
        <w:textAlignment w:val="auto"/>
        <w:outlineLvl w:val="9"/>
        <w:rPr>
          <w:rFonts w:ascii="仿宋" w:hAnsi="仿宋" w:eastAsia="仿宋"/>
          <w:sz w:val="28"/>
          <w:szCs w:val="28"/>
        </w:rPr>
      </w:pPr>
      <w:bookmarkStart w:id="1" w:name="_GoBack"/>
      <w:bookmarkEnd w:id="1"/>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w:t>
      </w:r>
      <w:r>
        <w:rPr>
          <w:rFonts w:hint="eastAsia" w:ascii="仿宋" w:hAnsi="仿宋" w:eastAsia="仿宋"/>
          <w:sz w:val="28"/>
          <w:szCs w:val="28"/>
          <w:lang w:val="en-US" w:eastAsia="zh-CN"/>
        </w:rPr>
        <w:t>11</w:t>
      </w:r>
      <w:r>
        <w:rPr>
          <w:rFonts w:hint="eastAsia" w:ascii="仿宋" w:hAnsi="仿宋" w:eastAsia="仿宋"/>
          <w:sz w:val="28"/>
          <w:szCs w:val="28"/>
        </w:rPr>
        <w:t>月</w:t>
      </w:r>
      <w:r>
        <w:rPr>
          <w:rFonts w:hint="eastAsia" w:ascii="仿宋" w:hAnsi="仿宋" w:eastAsia="仿宋"/>
          <w:sz w:val="28"/>
          <w:szCs w:val="28"/>
          <w:lang w:val="en-US" w:eastAsia="zh-CN"/>
        </w:rPr>
        <w:t>27</w:t>
      </w:r>
      <w:r>
        <w:rPr>
          <w:rFonts w:hint="eastAsia" w:ascii="仿宋" w:hAnsi="仿宋" w:eastAsia="仿宋"/>
          <w:sz w:val="28"/>
          <w:szCs w:val="28"/>
        </w:rPr>
        <w:t>日</w:t>
      </w:r>
    </w:p>
    <w:sectPr>
      <w:pgSz w:w="11906" w:h="16838"/>
      <w:pgMar w:top="1440" w:right="1588"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标宋">
    <w:panose1 w:val="0201060900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92D2E"/>
    <w:rsid w:val="000302A7"/>
    <w:rsid w:val="00050264"/>
    <w:rsid w:val="000C25BA"/>
    <w:rsid w:val="000E3933"/>
    <w:rsid w:val="000E6D83"/>
    <w:rsid w:val="001D0ECC"/>
    <w:rsid w:val="00252BF5"/>
    <w:rsid w:val="00292D79"/>
    <w:rsid w:val="002A7111"/>
    <w:rsid w:val="00317051"/>
    <w:rsid w:val="00357F32"/>
    <w:rsid w:val="003B247D"/>
    <w:rsid w:val="003F7DD9"/>
    <w:rsid w:val="0041108B"/>
    <w:rsid w:val="004A27E6"/>
    <w:rsid w:val="00573B1E"/>
    <w:rsid w:val="005A3D00"/>
    <w:rsid w:val="005C1373"/>
    <w:rsid w:val="005D09AF"/>
    <w:rsid w:val="005E43D2"/>
    <w:rsid w:val="00612CD9"/>
    <w:rsid w:val="006241B3"/>
    <w:rsid w:val="00653343"/>
    <w:rsid w:val="006634DF"/>
    <w:rsid w:val="007244F0"/>
    <w:rsid w:val="0073262B"/>
    <w:rsid w:val="00770ED5"/>
    <w:rsid w:val="008025EF"/>
    <w:rsid w:val="008063FE"/>
    <w:rsid w:val="00831E2A"/>
    <w:rsid w:val="0087236D"/>
    <w:rsid w:val="008870C8"/>
    <w:rsid w:val="008D1101"/>
    <w:rsid w:val="008E1635"/>
    <w:rsid w:val="0094330F"/>
    <w:rsid w:val="009604D9"/>
    <w:rsid w:val="009E1F40"/>
    <w:rsid w:val="009F4A54"/>
    <w:rsid w:val="00A33DCD"/>
    <w:rsid w:val="00A856E1"/>
    <w:rsid w:val="00A85BD8"/>
    <w:rsid w:val="00A95A16"/>
    <w:rsid w:val="00AA7E08"/>
    <w:rsid w:val="00B10D23"/>
    <w:rsid w:val="00B17B56"/>
    <w:rsid w:val="00B614FF"/>
    <w:rsid w:val="00B93039"/>
    <w:rsid w:val="00C31AC8"/>
    <w:rsid w:val="00C57A98"/>
    <w:rsid w:val="00C84979"/>
    <w:rsid w:val="00C87B15"/>
    <w:rsid w:val="00C9221A"/>
    <w:rsid w:val="00C9356E"/>
    <w:rsid w:val="00CC2B07"/>
    <w:rsid w:val="00D128E3"/>
    <w:rsid w:val="00D20DEA"/>
    <w:rsid w:val="00DE3F1C"/>
    <w:rsid w:val="00E81131"/>
    <w:rsid w:val="00E92D2E"/>
    <w:rsid w:val="00F0209B"/>
    <w:rsid w:val="00F1208A"/>
    <w:rsid w:val="00F21F0C"/>
    <w:rsid w:val="00F220BD"/>
    <w:rsid w:val="00F8788D"/>
    <w:rsid w:val="00FD71A3"/>
    <w:rsid w:val="00FF6C9F"/>
    <w:rsid w:val="0CDE088C"/>
    <w:rsid w:val="15902D72"/>
    <w:rsid w:val="1667139C"/>
    <w:rsid w:val="1F520F12"/>
    <w:rsid w:val="2EE842FA"/>
    <w:rsid w:val="31935A7D"/>
    <w:rsid w:val="4E3E30D1"/>
    <w:rsid w:val="5938388F"/>
    <w:rsid w:val="5ADD74A0"/>
    <w:rsid w:val="5CC65051"/>
    <w:rsid w:val="631013E7"/>
    <w:rsid w:val="65E73C09"/>
    <w:rsid w:val="6A6C4D8A"/>
    <w:rsid w:val="718D0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3</Pages>
  <Words>254</Words>
  <Characters>1454</Characters>
  <Lines>12</Lines>
  <Paragraphs>3</Paragraphs>
  <TotalTime>1</TotalTime>
  <ScaleCrop>false</ScaleCrop>
  <LinksUpToDate>false</LinksUpToDate>
  <CharactersWithSpaces>1705</CharactersWithSpaces>
  <Application>WPS Office_11.1.0.10431_F1E327BC-269C-435d-A152-05C5408002CA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2013-12-01T13:48:00Z</dcterms:created>
  <dc:creator>Chinese User</dc:creator>
  <cp:lastModifiedBy>Administrator</cp:lastModifiedBy>
  <dcterms:modified xsi:type="dcterms:W3CDTF">2021-04-01T03:32:58Z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2052-11.1.0.10431</vt:lpwstr>
  </property>
  <property fmtid="{D5CDD505-2E9C-101B-9397-08002B2CF9AE}" pid="3" name="ICV">
    <vt:lpwstr>1A0971C4C74D48869C3123F2F2A6DEB6</vt:lpwstr>
  </property>
</Properties>
</file>