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附件2</w:t>
      </w:r>
    </w:p>
    <w:p>
      <w:pPr>
        <w:jc w:val="center"/>
        <w:rPr>
          <w:rFonts w:ascii="黑体" w:hAnsi="黑体" w:eastAsia="黑体"/>
          <w:sz w:val="48"/>
          <w:szCs w:val="48"/>
        </w:rPr>
      </w:pPr>
      <w:r>
        <w:rPr>
          <w:rFonts w:hint="eastAsia" w:ascii="黑体" w:hAnsi="黑体" w:eastAsia="黑体"/>
          <w:sz w:val="48"/>
          <w:szCs w:val="48"/>
        </w:rPr>
        <w:t>面试考生须知</w:t>
      </w:r>
    </w:p>
    <w:p>
      <w:pPr>
        <w:ind w:firstLine="720" w:firstLineChars="225"/>
        <w:jc w:val="center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</w:t>
      </w:r>
      <w:r>
        <w:rPr>
          <w:rFonts w:hint="eastAsia" w:eastAsia="仿宋_GB2312"/>
          <w:sz w:val="32"/>
          <w:szCs w:val="32"/>
        </w:rPr>
        <w:t>考生须按照公布的面试时间与考场安排，凭本人笔试准考证、二代身份证(均需原件)到指定考场报到，参加面试抽签。</w:t>
      </w:r>
      <w:r>
        <w:rPr>
          <w:rFonts w:hint="eastAsia" w:ascii="仿宋_GB2312" w:eastAsia="仿宋_GB2312"/>
          <w:sz w:val="32"/>
          <w:szCs w:val="32"/>
        </w:rPr>
        <w:t>考生所携带的通讯工具和音频、视频发射、接收设备关闭后连同背包、书包等其他物品交工作人员统一保管、考完离场时领回。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二、面试当天没有按时进行签到的考生，按自动放弃面试资格处理；对证件携带不齐的，取消面试资格。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三、考生不得穿制服或有明显文字或图案标识的服装参加面试。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四、考生报到后，工作人员按分组顺序组织考生抽签，决定面试室室别及面试先后顺序，考生应按抽签确定的面试顺序进行面试。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五、面试开始后，工作人员按抽签顺序逐一引导考生进入面试室面试。候考考生须在候考室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六、考生必须以普通话回答评委提问。在面试中，应严格按照评委的提问回答，不得报告、透露或暗示个人信息，其身份以抽签编码显示。考生对评委的提问不清楚的，可要求评委重新念题。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七、面试结束后，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考生到候分室等候，待面试成绩统计完毕，签收面试成绩回执。考生须服从评委对自己的成绩评定，不得要求加分、</w:t>
      </w:r>
      <w:r>
        <w:rPr>
          <w:rFonts w:hint="eastAsia" w:ascii="仿宋_GB2312" w:eastAsia="仿宋_GB2312"/>
          <w:sz w:val="32"/>
          <w:szCs w:val="32"/>
          <w:highlight w:val="none"/>
        </w:rPr>
        <w:t>查分</w:t>
      </w:r>
      <w:r>
        <w:rPr>
          <w:rFonts w:hint="eastAsia" w:ascii="仿宋_GB2312" w:eastAsia="仿宋_GB2312"/>
          <w:sz w:val="32"/>
          <w:szCs w:val="32"/>
        </w:rPr>
        <w:t>、复试或无理取闹。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八、考生在面试完毕取得成绩回执后，应立即离开考场，不得在考场附近逗留。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九、考生应接受现场工作人员的管理，对违反面试规定的，将按照《广东省事业单位公开招聘人员面试工作规范（试行）》进行严肃处理。</w:t>
      </w:r>
    </w:p>
    <w:p>
      <w:pPr>
        <w:ind w:firstLine="720" w:firstLineChars="225"/>
        <w:rPr>
          <w:rFonts w:ascii="仿宋_GB2312" w:eastAsia="仿宋_GB2312"/>
          <w:sz w:val="32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Y2N2YwMmQwZTBmNTc0N2UyNGYxZWIwYjgwMjE1MzMifQ=="/>
  </w:docVars>
  <w:rsids>
    <w:rsidRoot w:val="00D263E5"/>
    <w:rsid w:val="0006182C"/>
    <w:rsid w:val="000F1BFB"/>
    <w:rsid w:val="000F527A"/>
    <w:rsid w:val="001A68A0"/>
    <w:rsid w:val="001B047E"/>
    <w:rsid w:val="001F47C4"/>
    <w:rsid w:val="00242829"/>
    <w:rsid w:val="00243875"/>
    <w:rsid w:val="002B35EA"/>
    <w:rsid w:val="002F6D0C"/>
    <w:rsid w:val="00340541"/>
    <w:rsid w:val="003856BA"/>
    <w:rsid w:val="00420A47"/>
    <w:rsid w:val="00622E04"/>
    <w:rsid w:val="006312DE"/>
    <w:rsid w:val="00656020"/>
    <w:rsid w:val="006C2005"/>
    <w:rsid w:val="006D78F5"/>
    <w:rsid w:val="00703399"/>
    <w:rsid w:val="00732877"/>
    <w:rsid w:val="007D3429"/>
    <w:rsid w:val="0083117A"/>
    <w:rsid w:val="00926083"/>
    <w:rsid w:val="00972359"/>
    <w:rsid w:val="00974F4B"/>
    <w:rsid w:val="00981838"/>
    <w:rsid w:val="009D4850"/>
    <w:rsid w:val="00A917BA"/>
    <w:rsid w:val="00B372F1"/>
    <w:rsid w:val="00B632F3"/>
    <w:rsid w:val="00BA4E70"/>
    <w:rsid w:val="00C06FEC"/>
    <w:rsid w:val="00C15D1E"/>
    <w:rsid w:val="00C2399A"/>
    <w:rsid w:val="00D15823"/>
    <w:rsid w:val="00D263E5"/>
    <w:rsid w:val="00D53B90"/>
    <w:rsid w:val="00E960DF"/>
    <w:rsid w:val="00F24C64"/>
    <w:rsid w:val="7617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0AC8-16B1-4DC5-A307-011B6FA019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664</Words>
  <Characters>664</Characters>
  <Lines>4</Lines>
  <Paragraphs>1</Paragraphs>
  <TotalTime>25</TotalTime>
  <ScaleCrop>false</ScaleCrop>
  <LinksUpToDate>false</LinksUpToDate>
  <CharactersWithSpaces>664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2017-08-28T02:41:00Z</dcterms:created>
  <dc:creator>ejohn</dc:creator>
  <cp:lastModifiedBy>古秋雯</cp:lastModifiedBy>
  <cp:lastPrinted>2021-11-01T09:47:00Z</cp:lastPrinted>
  <dcterms:modified xsi:type="dcterms:W3CDTF">2023-06-21T01:41:36Z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6496098284A44D408177B4F9F2A1D082_12</vt:lpwstr>
  </property>
</Properties>
</file>