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tiff" ContentType="image/tif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564F" w:rsidRPr="00F15BF0" w:rsidRDefault="0048564F" w:rsidP="00E33EE8">
      <w:pPr>
        <w:spacing w:line="1060" w:lineRule="exact"/>
        <w:jc w:val="center"/>
        <w:rPr>
          <w:rFonts w:eastAsia="文星标宋"/>
          <w:sz w:val="144"/>
          <w:szCs w:val="144"/>
        </w:rPr>
      </w:pPr>
    </w:p>
    <w:p w:rsidR="0048564F" w:rsidRPr="00F15BF0" w:rsidRDefault="0048564F" w:rsidP="0048564F">
      <w:pPr>
        <w:spacing w:line="2000" w:lineRule="exact"/>
        <w:ind w:leftChars="-89" w:left="-247" w:rightChars="-47" w:right="-148" w:hangingChars="5" w:hanging="34"/>
        <w:jc w:val="center"/>
        <w:rPr>
          <w:rFonts w:eastAsia="文星标宋"/>
          <w:spacing w:val="180"/>
          <w:w w:val="95"/>
          <w:sz w:val="130"/>
          <w:szCs w:val="130"/>
        </w:rPr>
      </w:pPr>
      <w:r w:rsidRPr="00F15BF0">
        <w:rPr>
          <w:rFonts w:eastAsia="文星标宋"/>
          <w:spacing w:val="100"/>
          <w:w w:val="95"/>
          <w:sz w:val="52"/>
          <w:szCs w:val="52"/>
        </w:rPr>
        <w:t xml:space="preserve"> </w:t>
      </w:r>
      <w:r w:rsidRPr="00F15BF0">
        <w:rPr>
          <w:rFonts w:eastAsia="文星标宋"/>
          <w:spacing w:val="180"/>
          <w:w w:val="95"/>
          <w:sz w:val="130"/>
          <w:szCs w:val="130"/>
        </w:rPr>
        <w:t>梅江区发电</w:t>
      </w:r>
    </w:p>
    <w:p w:rsidR="0048564F" w:rsidRPr="00F15BF0" w:rsidRDefault="00D95AA2" w:rsidP="0048564F">
      <w:pPr>
        <w:spacing w:line="800" w:lineRule="exact"/>
        <w:jc w:val="center"/>
        <w:rPr>
          <w:rFonts w:eastAsia="文星标宋"/>
          <w:spacing w:val="60"/>
          <w:sz w:val="130"/>
          <w:szCs w:val="130"/>
        </w:rPr>
      </w:pPr>
      <w:r w:rsidRPr="00D95AA2">
        <w:rPr>
          <w:rFonts w:eastAsia="文星仿宋"/>
          <w:noProof/>
          <w:szCs w:val="32"/>
        </w:rPr>
        <w:pict>
          <v:shapetype id="_x0000_t202" coordsize="21600,21600" o:spt="202" path="m,l,21600r21600,l21600,xe">
            <v:stroke joinstyle="miter"/>
            <v:path gradientshapeok="t" o:connecttype="rect"/>
          </v:shapetype>
          <v:shape id="_x0000_s1026" type="#_x0000_t202" style="position:absolute;left:0;text-align:left;margin-left:59.95pt;margin-top:32.05pt;width:158.25pt;height:51.15pt;z-index:251656704" filled="f" stroked="f">
            <v:textbox style="mso-next-textbox:#_x0000_s1026">
              <w:txbxContent>
                <w:p w:rsidR="005C62A2" w:rsidRPr="00B57992" w:rsidRDefault="005C62A2" w:rsidP="00102A95">
                  <w:pPr>
                    <w:pStyle w:val="ab"/>
                    <w:spacing w:line="400" w:lineRule="exact"/>
                    <w:jc w:val="distribute"/>
                    <w:rPr>
                      <w:rFonts w:ascii="文星楷体" w:eastAsia="文星楷体"/>
                      <w:sz w:val="32"/>
                    </w:rPr>
                  </w:pPr>
                  <w:r w:rsidRPr="00B57992">
                    <w:rPr>
                      <w:rFonts w:ascii="文星楷体" w:eastAsia="文星楷体" w:hint="eastAsia"/>
                      <w:sz w:val="32"/>
                    </w:rPr>
                    <w:t>中共梅州市梅江区</w:t>
                  </w:r>
                  <w:r w:rsidR="00B57992" w:rsidRPr="00B57992">
                    <w:rPr>
                      <w:rFonts w:ascii="文星楷体" w:eastAsia="文星楷体" w:hint="eastAsia"/>
                      <w:sz w:val="32"/>
                    </w:rPr>
                    <w:t>委</w:t>
                  </w:r>
                </w:p>
                <w:p w:rsidR="005C62A2" w:rsidRPr="004D2980" w:rsidRDefault="005C62A2" w:rsidP="00102A95">
                  <w:pPr>
                    <w:pStyle w:val="ab"/>
                    <w:spacing w:line="400" w:lineRule="exact"/>
                    <w:jc w:val="distribute"/>
                    <w:rPr>
                      <w:rFonts w:ascii="文星楷体" w:eastAsia="文星楷体"/>
                      <w:spacing w:val="-16"/>
                      <w:sz w:val="32"/>
                      <w:szCs w:val="32"/>
                    </w:rPr>
                  </w:pPr>
                  <w:r w:rsidRPr="004D2980">
                    <w:rPr>
                      <w:rFonts w:ascii="文星楷体" w:eastAsia="文星楷体" w:hint="eastAsia"/>
                      <w:spacing w:val="-16"/>
                      <w:sz w:val="32"/>
                      <w:szCs w:val="32"/>
                    </w:rPr>
                    <w:t>梅州市梅江区人民政府</w:t>
                  </w:r>
                </w:p>
              </w:txbxContent>
            </v:textbox>
          </v:shape>
        </w:pict>
      </w:r>
    </w:p>
    <w:p w:rsidR="0048564F" w:rsidRPr="00F15BF0" w:rsidRDefault="00D95AA2" w:rsidP="0048564F">
      <w:pPr>
        <w:spacing w:line="500" w:lineRule="exact"/>
        <w:rPr>
          <w:rFonts w:eastAsia="文星仿宋"/>
          <w:szCs w:val="32"/>
        </w:rPr>
      </w:pPr>
      <w:r>
        <w:rPr>
          <w:rFonts w:eastAsia="文星仿宋"/>
          <w:noProof/>
          <w:szCs w:val="32"/>
        </w:rPr>
        <w:pict>
          <v:shape id="_x0000_s1027" type="#_x0000_t202" style="position:absolute;left:0;text-align:left;margin-left:361.5pt;margin-top:-.45pt;width:85.5pt;height:46.8pt;z-index:251657728" filled="f" stroked="f">
            <v:textbox style="mso-next-textbox:#_x0000_s1027">
              <w:txbxContent>
                <w:p w:rsidR="005C62A2" w:rsidRPr="00EE4EBA" w:rsidRDefault="005C62A2" w:rsidP="0048564F">
                  <w:pPr>
                    <w:pStyle w:val="ab"/>
                    <w:spacing w:line="400" w:lineRule="exact"/>
                    <w:rPr>
                      <w:rFonts w:ascii="文星楷体" w:eastAsia="文星楷体"/>
                      <w:spacing w:val="-10"/>
                      <w:sz w:val="32"/>
                      <w:szCs w:val="32"/>
                    </w:rPr>
                  </w:pPr>
                  <w:r w:rsidRPr="00EE4EBA">
                    <w:rPr>
                      <w:rFonts w:ascii="文星楷体" w:eastAsia="文星楷体" w:hint="eastAsia"/>
                      <w:spacing w:val="-10"/>
                      <w:sz w:val="32"/>
                      <w:szCs w:val="32"/>
                    </w:rPr>
                    <w:t>：王增文</w:t>
                  </w:r>
                </w:p>
              </w:txbxContent>
            </v:textbox>
          </v:shape>
        </w:pict>
      </w:r>
      <w:r w:rsidR="0048564F" w:rsidRPr="00F15BF0">
        <w:rPr>
          <w:rFonts w:eastAsia="文星仿宋"/>
          <w:szCs w:val="32"/>
        </w:rPr>
        <w:t>发电单位</w:t>
      </w:r>
      <w:r w:rsidR="0048564F" w:rsidRPr="00F15BF0">
        <w:rPr>
          <w:rFonts w:eastAsia="文星仿宋"/>
          <w:szCs w:val="32"/>
        </w:rPr>
        <w:t xml:space="preserve">             </w:t>
      </w:r>
      <w:r w:rsidR="0048564F">
        <w:rPr>
          <w:rFonts w:eastAsia="文星仿宋"/>
          <w:szCs w:val="32"/>
        </w:rPr>
        <w:t xml:space="preserve">      </w:t>
      </w:r>
      <w:r w:rsidR="0048564F" w:rsidRPr="00122F4B">
        <w:rPr>
          <w:rFonts w:ascii="文星楷体" w:eastAsia="文星楷体" w:hint="eastAsia"/>
        </w:rPr>
        <w:t>办公室</w:t>
      </w:r>
      <w:r w:rsidR="0048564F" w:rsidRPr="00122F4B">
        <w:rPr>
          <w:rFonts w:eastAsia="文星仿宋"/>
          <w:spacing w:val="-12"/>
          <w:szCs w:val="32"/>
        </w:rPr>
        <w:t xml:space="preserve">      </w:t>
      </w:r>
      <w:r w:rsidR="0048564F" w:rsidRPr="00F15BF0">
        <w:rPr>
          <w:rFonts w:eastAsia="文星仿宋"/>
          <w:szCs w:val="32"/>
        </w:rPr>
        <w:t>签批盖章</w:t>
      </w:r>
    </w:p>
    <w:p w:rsidR="0048564F" w:rsidRPr="00F15BF0" w:rsidRDefault="0048564F" w:rsidP="0048564F">
      <w:pPr>
        <w:spacing w:line="300" w:lineRule="exact"/>
        <w:rPr>
          <w:rFonts w:eastAsia="文星仿宋"/>
          <w:szCs w:val="32"/>
        </w:rPr>
      </w:pPr>
    </w:p>
    <w:p w:rsidR="0048564F" w:rsidRPr="00F15BF0" w:rsidRDefault="0048564F" w:rsidP="0048564F">
      <w:pPr>
        <w:pBdr>
          <w:top w:val="single" w:sz="6" w:space="1" w:color="auto"/>
          <w:bottom w:val="single" w:sz="6" w:space="0" w:color="auto"/>
        </w:pBdr>
        <w:spacing w:line="500" w:lineRule="exact"/>
        <w:rPr>
          <w:rFonts w:eastAsia="文星仿宋"/>
          <w:szCs w:val="32"/>
        </w:rPr>
      </w:pPr>
      <w:r w:rsidRPr="00F15BF0">
        <w:rPr>
          <w:rFonts w:eastAsia="文星仿宋"/>
          <w:szCs w:val="32"/>
        </w:rPr>
        <w:t>等级</w:t>
      </w:r>
      <w:r>
        <w:rPr>
          <w:rFonts w:eastAsia="文星仿宋" w:hint="eastAsia"/>
          <w:szCs w:val="32"/>
        </w:rPr>
        <w:t xml:space="preserve"> </w:t>
      </w:r>
      <w:r w:rsidR="000429E0">
        <w:rPr>
          <w:rFonts w:ascii="文星黑体" w:eastAsia="文星黑体" w:hint="eastAsia"/>
          <w:szCs w:val="32"/>
        </w:rPr>
        <w:t>平急</w:t>
      </w:r>
      <w:r w:rsidR="00EA7A00" w:rsidRPr="00EA7A00">
        <w:rPr>
          <w:rFonts w:ascii="宋体" w:eastAsia="宋体" w:hAnsi="宋体" w:hint="eastAsia"/>
          <w:szCs w:val="32"/>
        </w:rPr>
        <w:t>·</w:t>
      </w:r>
      <w:r w:rsidRPr="00F15BF0">
        <w:rPr>
          <w:rFonts w:eastAsia="文星黑体"/>
          <w:szCs w:val="32"/>
        </w:rPr>
        <w:t>明电</w:t>
      </w:r>
      <w:r w:rsidRPr="00F15BF0">
        <w:rPr>
          <w:rFonts w:eastAsia="文星仿宋"/>
          <w:szCs w:val="32"/>
        </w:rPr>
        <w:t xml:space="preserve"> </w:t>
      </w:r>
      <w:r>
        <w:rPr>
          <w:rFonts w:eastAsia="文星仿宋" w:hint="eastAsia"/>
          <w:szCs w:val="32"/>
        </w:rPr>
        <w:t xml:space="preserve">   </w:t>
      </w:r>
      <w:proofErr w:type="gramStart"/>
      <w:r w:rsidRPr="00F15BF0">
        <w:rPr>
          <w:rFonts w:eastAsia="文星仿宋"/>
          <w:szCs w:val="32"/>
        </w:rPr>
        <w:t>梅区明</w:t>
      </w:r>
      <w:proofErr w:type="gramEnd"/>
      <w:r w:rsidRPr="00F15BF0">
        <w:rPr>
          <w:rFonts w:eastAsia="文星仿宋"/>
          <w:szCs w:val="32"/>
        </w:rPr>
        <w:t>电〔</w:t>
      </w:r>
      <w:r w:rsidR="000429E0">
        <w:rPr>
          <w:rFonts w:eastAsia="文星仿宋" w:hint="eastAsia"/>
          <w:szCs w:val="32"/>
        </w:rPr>
        <w:t>201</w:t>
      </w:r>
      <w:r w:rsidR="00757548">
        <w:rPr>
          <w:rFonts w:eastAsia="文星仿宋" w:hint="eastAsia"/>
          <w:szCs w:val="32"/>
        </w:rPr>
        <w:t>8</w:t>
      </w:r>
      <w:r w:rsidRPr="00F15BF0">
        <w:rPr>
          <w:rFonts w:eastAsia="文星仿宋"/>
          <w:szCs w:val="32"/>
        </w:rPr>
        <w:t>〕</w:t>
      </w:r>
      <w:r w:rsidR="00284445">
        <w:rPr>
          <w:rFonts w:eastAsia="文星仿宋" w:hint="eastAsia"/>
          <w:szCs w:val="32"/>
        </w:rPr>
        <w:t>104</w:t>
      </w:r>
      <w:r w:rsidRPr="00F15BF0">
        <w:rPr>
          <w:rFonts w:eastAsia="文星仿宋"/>
          <w:szCs w:val="32"/>
        </w:rPr>
        <w:t>号</w:t>
      </w:r>
      <w:r w:rsidRPr="00F15BF0">
        <w:rPr>
          <w:rFonts w:eastAsia="文星仿宋"/>
          <w:szCs w:val="32"/>
        </w:rPr>
        <w:t xml:space="preserve"> </w:t>
      </w:r>
      <w:r>
        <w:rPr>
          <w:rFonts w:eastAsia="文星仿宋" w:hint="eastAsia"/>
          <w:szCs w:val="32"/>
        </w:rPr>
        <w:t xml:space="preserve"> </w:t>
      </w:r>
      <w:r w:rsidRPr="00F15BF0">
        <w:rPr>
          <w:rFonts w:eastAsia="文星仿宋"/>
          <w:szCs w:val="32"/>
        </w:rPr>
        <w:t xml:space="preserve">  </w:t>
      </w:r>
      <w:proofErr w:type="gramStart"/>
      <w:r w:rsidRPr="00F15BF0">
        <w:rPr>
          <w:rFonts w:eastAsia="文星仿宋"/>
          <w:szCs w:val="32"/>
        </w:rPr>
        <w:t>梅区机</w:t>
      </w:r>
      <w:proofErr w:type="gramEnd"/>
      <w:r w:rsidRPr="00F15BF0">
        <w:rPr>
          <w:rFonts w:eastAsia="文星仿宋"/>
          <w:szCs w:val="32"/>
        </w:rPr>
        <w:t>发</w:t>
      </w:r>
      <w:r w:rsidRPr="00F15BF0">
        <w:rPr>
          <w:rFonts w:eastAsia="文星仿宋"/>
          <w:szCs w:val="32"/>
        </w:rPr>
        <w:t xml:space="preserve">   </w:t>
      </w:r>
      <w:r w:rsidRPr="00F15BF0">
        <w:rPr>
          <w:rFonts w:eastAsia="文星仿宋"/>
          <w:szCs w:val="32"/>
        </w:rPr>
        <w:t>号</w:t>
      </w:r>
    </w:p>
    <w:p w:rsidR="00E33EE8" w:rsidRPr="00865655" w:rsidRDefault="00E33EE8" w:rsidP="001C2D0E">
      <w:pPr>
        <w:spacing w:line="570" w:lineRule="exact"/>
        <w:ind w:firstLineChars="200" w:firstLine="632"/>
        <w:rPr>
          <w:rFonts w:eastAsia="文星仿宋"/>
        </w:rPr>
      </w:pPr>
    </w:p>
    <w:p w:rsidR="00865655" w:rsidRDefault="00865655" w:rsidP="001C2D0E">
      <w:pPr>
        <w:spacing w:line="570" w:lineRule="exact"/>
        <w:jc w:val="center"/>
        <w:rPr>
          <w:rFonts w:ascii="文星标宋" w:eastAsia="文星标宋"/>
          <w:sz w:val="44"/>
          <w:szCs w:val="44"/>
        </w:rPr>
      </w:pPr>
      <w:r w:rsidRPr="00865655">
        <w:rPr>
          <w:rFonts w:ascii="文星标宋" w:eastAsia="文星标宋" w:hint="eastAsia"/>
          <w:sz w:val="44"/>
          <w:szCs w:val="44"/>
        </w:rPr>
        <w:t>关于印发梅州市梅江区规范行政权力事项及</w:t>
      </w:r>
    </w:p>
    <w:p w:rsidR="00865655" w:rsidRPr="00865655" w:rsidRDefault="00865655" w:rsidP="001C2D0E">
      <w:pPr>
        <w:spacing w:line="570" w:lineRule="exact"/>
        <w:jc w:val="center"/>
        <w:rPr>
          <w:rFonts w:ascii="文星标宋" w:eastAsia="文星标宋"/>
          <w:sz w:val="44"/>
          <w:szCs w:val="44"/>
        </w:rPr>
      </w:pPr>
      <w:r w:rsidRPr="00865655">
        <w:rPr>
          <w:rFonts w:ascii="文星标宋" w:eastAsia="文星标宋" w:hint="eastAsia"/>
          <w:sz w:val="44"/>
          <w:szCs w:val="44"/>
        </w:rPr>
        <w:t>编制和公开办事指南工作方案的通知</w:t>
      </w:r>
    </w:p>
    <w:p w:rsidR="001160D0" w:rsidRPr="00865655" w:rsidRDefault="001160D0" w:rsidP="001C2D0E">
      <w:pPr>
        <w:spacing w:line="570" w:lineRule="exact"/>
        <w:ind w:firstLineChars="200" w:firstLine="632"/>
        <w:rPr>
          <w:rFonts w:eastAsia="文星仿宋"/>
        </w:rPr>
      </w:pPr>
    </w:p>
    <w:p w:rsidR="00865655" w:rsidRPr="00865655" w:rsidRDefault="00865655" w:rsidP="001C2D0E">
      <w:pPr>
        <w:spacing w:line="570" w:lineRule="exact"/>
        <w:rPr>
          <w:rFonts w:eastAsia="文星仿宋"/>
        </w:rPr>
      </w:pPr>
      <w:r w:rsidRPr="00865655">
        <w:rPr>
          <w:rFonts w:eastAsia="文星仿宋"/>
        </w:rPr>
        <w:t>各镇</w:t>
      </w:r>
      <w:r>
        <w:rPr>
          <w:rFonts w:eastAsia="文星仿宋" w:hint="eastAsia"/>
        </w:rPr>
        <w:t>、</w:t>
      </w:r>
      <w:r w:rsidRPr="00865655">
        <w:rPr>
          <w:rFonts w:eastAsia="文星仿宋"/>
        </w:rPr>
        <w:t>街道</w:t>
      </w:r>
      <w:r>
        <w:rPr>
          <w:rFonts w:eastAsia="文星仿宋" w:hint="eastAsia"/>
        </w:rPr>
        <w:t>，</w:t>
      </w:r>
      <w:r w:rsidRPr="00865655">
        <w:rPr>
          <w:rFonts w:eastAsia="文星仿宋"/>
        </w:rPr>
        <w:t>区直</w:t>
      </w:r>
      <w:r w:rsidR="00E71417">
        <w:rPr>
          <w:rFonts w:eastAsia="文星仿宋" w:hint="eastAsia"/>
        </w:rPr>
        <w:t>和</w:t>
      </w:r>
      <w:r w:rsidRPr="00865655">
        <w:rPr>
          <w:rFonts w:eastAsia="文星仿宋"/>
        </w:rPr>
        <w:t>市属驻区各单位：</w:t>
      </w:r>
    </w:p>
    <w:p w:rsidR="00865655" w:rsidRPr="00865655" w:rsidRDefault="00865655" w:rsidP="001C2D0E">
      <w:pPr>
        <w:spacing w:line="570" w:lineRule="exact"/>
        <w:ind w:firstLineChars="200" w:firstLine="632"/>
        <w:rPr>
          <w:rFonts w:eastAsia="文星仿宋"/>
        </w:rPr>
      </w:pPr>
      <w:r w:rsidRPr="00865655">
        <w:rPr>
          <w:rFonts w:eastAsia="文星仿宋"/>
        </w:rPr>
        <w:t>《梅州市梅江区规范行政权力事项及编制和公开办事指南工作方案》已经区人</w:t>
      </w:r>
      <w:r w:rsidRPr="00865655">
        <w:rPr>
          <w:rFonts w:eastAsia="文星仿宋"/>
          <w:spacing w:val="-6"/>
        </w:rPr>
        <w:t>民政府同意，现印发给你们，请认真组织实</w:t>
      </w:r>
      <w:r w:rsidRPr="00865655">
        <w:rPr>
          <w:rFonts w:eastAsia="文星仿宋"/>
        </w:rPr>
        <w:t>施。实施过程中遇到的问题，请径向区编办反映。</w:t>
      </w:r>
    </w:p>
    <w:p w:rsidR="001160D0" w:rsidRPr="00865655" w:rsidRDefault="001160D0" w:rsidP="001C2D0E">
      <w:pPr>
        <w:spacing w:line="570" w:lineRule="exact"/>
        <w:ind w:firstLineChars="200" w:firstLine="632"/>
        <w:rPr>
          <w:rFonts w:eastAsia="文星仿宋"/>
        </w:rPr>
      </w:pPr>
    </w:p>
    <w:p w:rsidR="00B84948" w:rsidRPr="003B51E0" w:rsidRDefault="00B84948" w:rsidP="001C2D0E">
      <w:pPr>
        <w:spacing w:line="570" w:lineRule="exact"/>
        <w:rPr>
          <w:rFonts w:eastAsia="文星仿宋"/>
        </w:rPr>
      </w:pPr>
    </w:p>
    <w:p w:rsidR="00B74311" w:rsidRDefault="00D95AA2" w:rsidP="00B84948">
      <w:pPr>
        <w:tabs>
          <w:tab w:val="left" w:pos="3360"/>
        </w:tabs>
        <w:spacing w:line="520" w:lineRule="exact"/>
        <w:ind w:firstLineChars="2070" w:firstLine="4054"/>
        <w:rPr>
          <w:rFonts w:eastAsia="文星仿宋"/>
          <w:spacing w:val="16"/>
        </w:rPr>
      </w:pPr>
      <w:r w:rsidRPr="00D95AA2">
        <w:rPr>
          <w:rFonts w:eastAsia="文星仿宋"/>
          <w:noProof/>
          <w:spacing w:val="16"/>
          <w:sz w:val="20"/>
        </w:rPr>
        <w:pict>
          <v:rect id="_x0000_s1028" style="position:absolute;left:0;text-align:left;margin-left:355.5pt;margin-top:13.55pt;width:1in;height:31.2pt;z-index:-251657728;mso-wrap-edited:f" filled="f" stroked="f">
            <v:textbox style="mso-next-textbox:#_x0000_s1028">
              <w:txbxContent>
                <w:p w:rsidR="005C62A2" w:rsidRDefault="005C62A2" w:rsidP="00B74311">
                  <w:pPr>
                    <w:spacing w:line="340" w:lineRule="exact"/>
                    <w:rPr>
                      <w:rFonts w:eastAsia="文星仿宋"/>
                    </w:rPr>
                  </w:pPr>
                  <w:r>
                    <w:rPr>
                      <w:rFonts w:eastAsia="文星仿宋" w:hint="eastAsia"/>
                    </w:rPr>
                    <w:t>办公室</w:t>
                  </w:r>
                </w:p>
              </w:txbxContent>
            </v:textbox>
          </v:rect>
        </w:pict>
      </w:r>
      <w:r w:rsidR="00B74311">
        <w:rPr>
          <w:rFonts w:eastAsia="文星仿宋" w:hint="eastAsia"/>
          <w:spacing w:val="16"/>
        </w:rPr>
        <w:t>中共梅州市梅江区委</w:t>
      </w:r>
    </w:p>
    <w:p w:rsidR="00B74311" w:rsidRDefault="00B74311" w:rsidP="00EE15A1">
      <w:pPr>
        <w:tabs>
          <w:tab w:val="left" w:pos="4620"/>
        </w:tabs>
        <w:spacing w:line="520" w:lineRule="exact"/>
        <w:ind w:firstLineChars="1326" w:firstLine="4082"/>
        <w:rPr>
          <w:rFonts w:eastAsia="文星仿宋"/>
        </w:rPr>
      </w:pPr>
      <w:r>
        <w:rPr>
          <w:rFonts w:eastAsia="文星仿宋" w:hint="eastAsia"/>
          <w:spacing w:val="-4"/>
        </w:rPr>
        <w:t>梅州市梅江区人民政府</w:t>
      </w:r>
    </w:p>
    <w:p w:rsidR="00B84948" w:rsidRDefault="00350CC7" w:rsidP="00284445">
      <w:pPr>
        <w:spacing w:line="520" w:lineRule="exact"/>
        <w:ind w:firstLineChars="1575" w:firstLine="4975"/>
        <w:rPr>
          <w:rFonts w:eastAsia="文星仿宋"/>
        </w:rPr>
      </w:pPr>
      <w:r>
        <w:rPr>
          <w:rFonts w:eastAsia="文星仿宋" w:hint="eastAsia"/>
        </w:rPr>
        <w:t>201</w:t>
      </w:r>
      <w:r w:rsidR="009D4F41">
        <w:rPr>
          <w:rFonts w:eastAsia="文星仿宋" w:hint="eastAsia"/>
        </w:rPr>
        <w:t>8</w:t>
      </w:r>
      <w:r w:rsidR="00B74311">
        <w:rPr>
          <w:rFonts w:eastAsia="文星仿宋" w:hint="eastAsia"/>
        </w:rPr>
        <w:t>年</w:t>
      </w:r>
      <w:r w:rsidR="00284445">
        <w:rPr>
          <w:rFonts w:eastAsia="文星仿宋" w:hint="eastAsia"/>
        </w:rPr>
        <w:t>5</w:t>
      </w:r>
      <w:r w:rsidR="00B74311">
        <w:rPr>
          <w:rFonts w:eastAsia="文星仿宋" w:hint="eastAsia"/>
        </w:rPr>
        <w:t>月</w:t>
      </w:r>
      <w:r w:rsidR="00284445">
        <w:rPr>
          <w:rFonts w:eastAsia="文星仿宋" w:hint="eastAsia"/>
        </w:rPr>
        <w:t>25</w:t>
      </w:r>
      <w:r w:rsidR="00B74311">
        <w:rPr>
          <w:rFonts w:eastAsia="文星仿宋" w:hint="eastAsia"/>
        </w:rPr>
        <w:t>日</w:t>
      </w:r>
    </w:p>
    <w:p w:rsidR="001C2D0E" w:rsidRDefault="001C2D0E" w:rsidP="001C2D0E">
      <w:pPr>
        <w:spacing w:line="520" w:lineRule="exact"/>
        <w:rPr>
          <w:rFonts w:eastAsia="文星仿宋"/>
        </w:rPr>
      </w:pPr>
    </w:p>
    <w:p w:rsidR="00AA530D" w:rsidRPr="00207F81" w:rsidRDefault="00AA530D" w:rsidP="009B6C74">
      <w:pPr>
        <w:spacing w:line="550" w:lineRule="exact"/>
        <w:jc w:val="center"/>
        <w:rPr>
          <w:rFonts w:ascii="文星标宋" w:eastAsia="文星标宋"/>
          <w:sz w:val="44"/>
          <w:szCs w:val="44"/>
        </w:rPr>
      </w:pPr>
      <w:r w:rsidRPr="00207F81">
        <w:rPr>
          <w:rFonts w:ascii="文星标宋" w:eastAsia="文星标宋" w:hint="eastAsia"/>
          <w:sz w:val="44"/>
          <w:szCs w:val="44"/>
        </w:rPr>
        <w:lastRenderedPageBreak/>
        <w:t>梅江区规范全区行政权力事项及编制</w:t>
      </w:r>
    </w:p>
    <w:p w:rsidR="00AA530D" w:rsidRPr="00207F81" w:rsidRDefault="00AA530D" w:rsidP="009B6C74">
      <w:pPr>
        <w:spacing w:line="550" w:lineRule="exact"/>
        <w:jc w:val="center"/>
        <w:rPr>
          <w:rFonts w:ascii="文星标宋" w:eastAsia="文星标宋"/>
          <w:sz w:val="44"/>
          <w:szCs w:val="44"/>
        </w:rPr>
      </w:pPr>
      <w:r w:rsidRPr="00207F81">
        <w:rPr>
          <w:rFonts w:ascii="文星标宋" w:eastAsia="文星标宋" w:hint="eastAsia"/>
          <w:sz w:val="44"/>
          <w:szCs w:val="44"/>
        </w:rPr>
        <w:t>和公开办事指南工作方案</w:t>
      </w:r>
    </w:p>
    <w:p w:rsidR="00AA530D" w:rsidRPr="00CF33EC" w:rsidRDefault="00AA530D" w:rsidP="009B6C74">
      <w:pPr>
        <w:spacing w:line="550" w:lineRule="exact"/>
        <w:ind w:firstLineChars="200" w:firstLine="632"/>
        <w:rPr>
          <w:rFonts w:eastAsia="文星仿宋"/>
        </w:rPr>
      </w:pPr>
    </w:p>
    <w:p w:rsidR="00AA530D" w:rsidRPr="00CF33EC" w:rsidRDefault="00AA530D" w:rsidP="009B6C74">
      <w:pPr>
        <w:spacing w:line="550" w:lineRule="exact"/>
        <w:ind w:firstLineChars="200" w:firstLine="632"/>
        <w:rPr>
          <w:rFonts w:eastAsia="文星仿宋"/>
        </w:rPr>
      </w:pPr>
      <w:r w:rsidRPr="00CF33EC">
        <w:rPr>
          <w:rFonts w:eastAsia="文星仿宋"/>
        </w:rPr>
        <w:t>为进一步推动转变政府职能，深化简政放权，创新监管方式，提升我区网上政务服务能力和水平，建设人民满意的服务型政府，</w:t>
      </w:r>
      <w:r w:rsidRPr="00E71417">
        <w:rPr>
          <w:rFonts w:eastAsia="文星仿宋"/>
          <w:spacing w:val="4"/>
        </w:rPr>
        <w:t>根据《国务院办公厅关于印发</w:t>
      </w:r>
      <w:r w:rsidRPr="00E71417">
        <w:rPr>
          <w:rFonts w:eastAsia="文星仿宋"/>
          <w:spacing w:val="4"/>
        </w:rPr>
        <w:t>“</w:t>
      </w:r>
      <w:r w:rsidRPr="00E71417">
        <w:rPr>
          <w:rFonts w:eastAsia="文星仿宋"/>
          <w:spacing w:val="4"/>
        </w:rPr>
        <w:t>互联网</w:t>
      </w:r>
      <w:r w:rsidRPr="00E71417">
        <w:rPr>
          <w:rFonts w:eastAsia="文星仿宋"/>
          <w:spacing w:val="4"/>
        </w:rPr>
        <w:t>+</w:t>
      </w:r>
      <w:r w:rsidRPr="00E71417">
        <w:rPr>
          <w:rFonts w:eastAsia="文星仿宋"/>
          <w:spacing w:val="4"/>
        </w:rPr>
        <w:t>政务服务</w:t>
      </w:r>
      <w:r w:rsidRPr="00E71417">
        <w:rPr>
          <w:rFonts w:eastAsia="文星仿宋"/>
          <w:spacing w:val="4"/>
        </w:rPr>
        <w:t>”</w:t>
      </w:r>
      <w:r w:rsidRPr="00E71417">
        <w:rPr>
          <w:rFonts w:eastAsia="文星仿宋"/>
          <w:spacing w:val="4"/>
        </w:rPr>
        <w:t>技术体系建设指</w:t>
      </w:r>
      <w:r w:rsidRPr="00CF33EC">
        <w:rPr>
          <w:rFonts w:eastAsia="文星仿宋"/>
        </w:rPr>
        <w:t>南的通知》（国办函〔</w:t>
      </w:r>
      <w:r w:rsidRPr="00CF33EC">
        <w:rPr>
          <w:rFonts w:eastAsia="文星仿宋"/>
        </w:rPr>
        <w:t>2016</w:t>
      </w:r>
      <w:r w:rsidRPr="00CF33EC">
        <w:rPr>
          <w:rFonts w:eastAsia="文星仿宋"/>
        </w:rPr>
        <w:t>〕</w:t>
      </w:r>
      <w:r w:rsidRPr="00CF33EC">
        <w:rPr>
          <w:rFonts w:eastAsia="文星仿宋"/>
        </w:rPr>
        <w:t>108</w:t>
      </w:r>
      <w:r w:rsidRPr="00CF33EC">
        <w:rPr>
          <w:rFonts w:eastAsia="文星仿宋"/>
        </w:rPr>
        <w:t>号）、《广东省人民政府办公厅</w:t>
      </w:r>
      <w:r w:rsidRPr="00E71417">
        <w:rPr>
          <w:rFonts w:eastAsia="文星仿宋"/>
          <w:spacing w:val="4"/>
        </w:rPr>
        <w:t>关于印发广东省规范全省行政权力事项及编制和公开办事指南工作方案的通知》（粤办函〔</w:t>
      </w:r>
      <w:r w:rsidRPr="00E71417">
        <w:rPr>
          <w:rFonts w:eastAsia="文星仿宋"/>
          <w:spacing w:val="4"/>
        </w:rPr>
        <w:t>2017</w:t>
      </w:r>
      <w:r w:rsidRPr="00E71417">
        <w:rPr>
          <w:rFonts w:eastAsia="文星仿宋"/>
          <w:spacing w:val="4"/>
        </w:rPr>
        <w:t>〕</w:t>
      </w:r>
      <w:r w:rsidRPr="00E71417">
        <w:rPr>
          <w:rFonts w:eastAsia="文星仿宋"/>
          <w:spacing w:val="4"/>
        </w:rPr>
        <w:t>748</w:t>
      </w:r>
      <w:r w:rsidRPr="00E71417">
        <w:rPr>
          <w:rFonts w:eastAsia="文星仿宋"/>
          <w:spacing w:val="4"/>
        </w:rPr>
        <w:t>号）、《梅州市人民政府</w:t>
      </w:r>
      <w:r w:rsidRPr="00E71417">
        <w:rPr>
          <w:rFonts w:eastAsia="文星仿宋"/>
          <w:spacing w:val="-2"/>
        </w:rPr>
        <w:t>办公室关于印发梅州市规范行政权力事项及编制和公开办事指南</w:t>
      </w:r>
      <w:r w:rsidRPr="00E71417">
        <w:rPr>
          <w:rFonts w:eastAsia="文星仿宋"/>
          <w:spacing w:val="6"/>
        </w:rPr>
        <w:t>工作方案的通知》（梅市府办函〔</w:t>
      </w:r>
      <w:r w:rsidRPr="00E71417">
        <w:rPr>
          <w:rFonts w:eastAsia="文星仿宋"/>
          <w:spacing w:val="6"/>
        </w:rPr>
        <w:t>2018</w:t>
      </w:r>
      <w:r w:rsidRPr="00E71417">
        <w:rPr>
          <w:rFonts w:eastAsia="文星仿宋"/>
          <w:spacing w:val="6"/>
        </w:rPr>
        <w:t>〕</w:t>
      </w:r>
      <w:r w:rsidRPr="00E71417">
        <w:rPr>
          <w:rFonts w:eastAsia="文星仿宋"/>
          <w:spacing w:val="6"/>
        </w:rPr>
        <w:t>68</w:t>
      </w:r>
      <w:r w:rsidRPr="00E71417">
        <w:rPr>
          <w:rFonts w:eastAsia="文星仿宋"/>
          <w:spacing w:val="6"/>
        </w:rPr>
        <w:t>号）要求和区政府工</w:t>
      </w:r>
      <w:r w:rsidRPr="00CF33EC">
        <w:rPr>
          <w:rFonts w:eastAsia="文星仿宋"/>
        </w:rPr>
        <w:t>作部署，制定本工作方案。</w:t>
      </w:r>
      <w:r w:rsidRPr="00CF33EC">
        <w:rPr>
          <w:rFonts w:eastAsia="文星仿宋"/>
        </w:rPr>
        <w:t xml:space="preserve"> </w:t>
      </w:r>
    </w:p>
    <w:p w:rsidR="00AA530D" w:rsidRPr="00A50C9D" w:rsidRDefault="00AA530D" w:rsidP="009B6C74">
      <w:pPr>
        <w:spacing w:line="550" w:lineRule="exact"/>
        <w:ind w:firstLineChars="200" w:firstLine="632"/>
        <w:rPr>
          <w:rFonts w:ascii="文星黑体" w:eastAsia="文星黑体"/>
        </w:rPr>
      </w:pPr>
      <w:r w:rsidRPr="00A50C9D">
        <w:rPr>
          <w:rFonts w:ascii="文星黑体" w:eastAsia="文星黑体" w:hint="eastAsia"/>
        </w:rPr>
        <w:t>一、总体要求</w:t>
      </w:r>
    </w:p>
    <w:p w:rsidR="00AA530D" w:rsidRPr="00CF33EC" w:rsidRDefault="00AA530D" w:rsidP="009B6C74">
      <w:pPr>
        <w:spacing w:line="550" w:lineRule="exact"/>
        <w:ind w:firstLineChars="200" w:firstLine="632"/>
        <w:rPr>
          <w:rFonts w:eastAsia="文星仿宋"/>
        </w:rPr>
      </w:pPr>
      <w:r w:rsidRPr="00CF33EC">
        <w:rPr>
          <w:rFonts w:eastAsia="文星仿宋"/>
        </w:rPr>
        <w:t>全面贯彻党的十九大精神，以习近平新时代中国特色社会主义思想为指导，深入学习贯彻习近平总书记重要讲话精神，按照国务院和省、市政府有关政府网上政务服务能力评估工作，以及省政府办公厅和市政府办公室有关规范行政权力事项及编制和公开办事指南的工作要求，依托省网上办事大厅相关系统，大力规范我区区、镇（街道）两级行政权力事项（</w:t>
      </w:r>
      <w:proofErr w:type="gramStart"/>
      <w:r w:rsidRPr="00CF33EC">
        <w:rPr>
          <w:rFonts w:eastAsia="文星仿宋"/>
        </w:rPr>
        <w:t>含行政</w:t>
      </w:r>
      <w:proofErr w:type="gramEnd"/>
      <w:r w:rsidRPr="00CF33EC">
        <w:rPr>
          <w:rFonts w:eastAsia="文星仿宋"/>
        </w:rPr>
        <w:t>处罚、行政强制、行政征收、行政给付、行政检查、行政确认、行政奖励、行政裁决和其他等</w:t>
      </w:r>
      <w:r w:rsidRPr="00CF33EC">
        <w:rPr>
          <w:rFonts w:eastAsia="文星仿宋"/>
        </w:rPr>
        <w:t>9</w:t>
      </w:r>
      <w:r w:rsidRPr="00CF33EC">
        <w:rPr>
          <w:rFonts w:eastAsia="文星仿宋"/>
        </w:rPr>
        <w:t>个类别，行政许可按现有规定办理），编制和公开各项行政权力事项的办事指南，做到同一行政权力事项在纵向不同层级、横向不同区域间保持事项名称、事项类型、设定依据、基本编码等基本要素相对统一。</w:t>
      </w:r>
    </w:p>
    <w:p w:rsidR="00AA530D" w:rsidRPr="0079259D" w:rsidRDefault="00AA530D" w:rsidP="00CF33EC">
      <w:pPr>
        <w:spacing w:line="570" w:lineRule="exact"/>
        <w:ind w:firstLineChars="200" w:firstLine="632"/>
        <w:rPr>
          <w:rFonts w:ascii="文星黑体" w:eastAsia="文星黑体"/>
        </w:rPr>
      </w:pPr>
      <w:r w:rsidRPr="0079259D">
        <w:rPr>
          <w:rFonts w:ascii="文星黑体" w:eastAsia="文星黑体" w:hint="eastAsia"/>
        </w:rPr>
        <w:lastRenderedPageBreak/>
        <w:t>二、主要任务</w:t>
      </w:r>
    </w:p>
    <w:p w:rsidR="00AA530D" w:rsidRPr="00AE6AF5" w:rsidRDefault="00AA530D" w:rsidP="00AE6AF5">
      <w:pPr>
        <w:spacing w:line="570" w:lineRule="exact"/>
        <w:ind w:firstLineChars="200" w:firstLine="608"/>
        <w:rPr>
          <w:rFonts w:eastAsia="文星仿宋"/>
        </w:rPr>
      </w:pPr>
      <w:r w:rsidRPr="00AE6AF5">
        <w:rPr>
          <w:rFonts w:eastAsia="文星楷体"/>
          <w:b/>
          <w:spacing w:val="-6"/>
        </w:rPr>
        <w:t>（一）编制</w:t>
      </w:r>
      <w:r w:rsidRPr="00AE6AF5">
        <w:rPr>
          <w:rFonts w:eastAsia="文星楷体"/>
          <w:b/>
          <w:spacing w:val="-6"/>
        </w:rPr>
        <w:t>“</w:t>
      </w:r>
      <w:r w:rsidRPr="00AE6AF5">
        <w:rPr>
          <w:rFonts w:eastAsia="文星楷体"/>
          <w:b/>
          <w:spacing w:val="-6"/>
        </w:rPr>
        <w:t>区级通用目录</w:t>
      </w:r>
      <w:r w:rsidRPr="00AE6AF5">
        <w:rPr>
          <w:rFonts w:eastAsia="文星楷体"/>
          <w:b/>
          <w:spacing w:val="-6"/>
        </w:rPr>
        <w:t>”</w:t>
      </w:r>
      <w:r w:rsidRPr="00AE6AF5">
        <w:rPr>
          <w:rFonts w:eastAsia="文星楷体"/>
          <w:b/>
          <w:spacing w:val="-6"/>
        </w:rPr>
        <w:t>。</w:t>
      </w:r>
      <w:r w:rsidRPr="00AE6AF5">
        <w:rPr>
          <w:rFonts w:eastAsia="文星仿宋"/>
          <w:spacing w:val="-6"/>
        </w:rPr>
        <w:t>参照全省、全市范围通用的省</w:t>
      </w:r>
      <w:r w:rsidRPr="00AE6AF5">
        <w:rPr>
          <w:rFonts w:eastAsia="文星仿宋"/>
        </w:rPr>
        <w:t>级、市级行政权力目录清单，区直有关部门会同各镇（街道）、按照区、</w:t>
      </w:r>
      <w:r w:rsidRPr="00AE6AF5">
        <w:rPr>
          <w:rFonts w:eastAsia="文星仿宋"/>
          <w:spacing w:val="-6"/>
        </w:rPr>
        <w:t>镇（街道）两级基本要素相对统一的要求，在区、镇（街道）两</w:t>
      </w:r>
      <w:r w:rsidRPr="00AE6AF5">
        <w:rPr>
          <w:rFonts w:eastAsia="文星仿宋"/>
        </w:rPr>
        <w:t>级</w:t>
      </w:r>
      <w:r w:rsidRPr="00AE6AF5">
        <w:rPr>
          <w:rFonts w:eastAsia="文星仿宋"/>
          <w:spacing w:val="-6"/>
        </w:rPr>
        <w:t>权责清单基础上，认真修订规范和编制本系统全区范围通用的区</w:t>
      </w:r>
      <w:r w:rsidRPr="00AE6AF5">
        <w:rPr>
          <w:rFonts w:eastAsia="文星仿宋"/>
        </w:rPr>
        <w:t>级行政权力目录清单（以下简称</w:t>
      </w:r>
      <w:r w:rsidRPr="00AE6AF5">
        <w:rPr>
          <w:rFonts w:eastAsia="文星仿宋"/>
        </w:rPr>
        <w:t>“</w:t>
      </w:r>
      <w:r w:rsidRPr="00AE6AF5">
        <w:rPr>
          <w:rFonts w:eastAsia="文星仿宋"/>
        </w:rPr>
        <w:t>区级通用目录</w:t>
      </w:r>
      <w:r w:rsidRPr="00AE6AF5">
        <w:rPr>
          <w:rFonts w:eastAsia="文星仿宋"/>
        </w:rPr>
        <w:t>”</w:t>
      </w:r>
      <w:r w:rsidRPr="00AE6AF5">
        <w:rPr>
          <w:rFonts w:eastAsia="文星仿宋"/>
        </w:rPr>
        <w:t>）。纳入</w:t>
      </w:r>
      <w:r w:rsidRPr="00AE6AF5">
        <w:rPr>
          <w:rFonts w:eastAsia="文星仿宋"/>
        </w:rPr>
        <w:t>“</w:t>
      </w:r>
      <w:r w:rsidRPr="00AE6AF5">
        <w:rPr>
          <w:rFonts w:eastAsia="文星仿宋"/>
        </w:rPr>
        <w:t>区级通用</w:t>
      </w:r>
      <w:r w:rsidRPr="00AE6AF5">
        <w:rPr>
          <w:rFonts w:eastAsia="文星仿宋"/>
          <w:spacing w:val="-6"/>
        </w:rPr>
        <w:t>目录</w:t>
      </w:r>
      <w:r w:rsidRPr="00AE6AF5">
        <w:rPr>
          <w:rFonts w:eastAsia="文星仿宋"/>
          <w:spacing w:val="-6"/>
        </w:rPr>
        <w:t>”</w:t>
      </w:r>
      <w:r w:rsidRPr="00AE6AF5">
        <w:rPr>
          <w:rFonts w:eastAsia="文星仿宋"/>
          <w:spacing w:val="-6"/>
        </w:rPr>
        <w:t>的事项，事项名称、事项类型、设定依据要与</w:t>
      </w:r>
      <w:r w:rsidRPr="00AE6AF5">
        <w:rPr>
          <w:rFonts w:eastAsia="文星仿宋"/>
          <w:spacing w:val="-6"/>
        </w:rPr>
        <w:t>“</w:t>
      </w:r>
      <w:r w:rsidRPr="00AE6AF5">
        <w:rPr>
          <w:rFonts w:eastAsia="文星仿宋"/>
          <w:spacing w:val="-6"/>
        </w:rPr>
        <w:t>省级通用目</w:t>
      </w:r>
      <w:r w:rsidRPr="00AE6AF5">
        <w:rPr>
          <w:rFonts w:eastAsia="文星仿宋"/>
        </w:rPr>
        <w:t>录</w:t>
      </w:r>
      <w:r w:rsidRPr="00AE6AF5">
        <w:rPr>
          <w:rFonts w:eastAsia="文星仿宋"/>
        </w:rPr>
        <w:t>”</w:t>
      </w:r>
      <w:r w:rsidRPr="00AE6AF5">
        <w:rPr>
          <w:rFonts w:eastAsia="文星仿宋"/>
        </w:rPr>
        <w:t>、</w:t>
      </w:r>
      <w:r w:rsidRPr="00AE6AF5">
        <w:rPr>
          <w:rFonts w:eastAsia="文星仿宋"/>
        </w:rPr>
        <w:t>“</w:t>
      </w:r>
      <w:r w:rsidRPr="00AE6AF5">
        <w:rPr>
          <w:rFonts w:eastAsia="文星仿宋"/>
        </w:rPr>
        <w:t>市级通用目录</w:t>
      </w:r>
      <w:r w:rsidRPr="00AE6AF5">
        <w:rPr>
          <w:rFonts w:eastAsia="文星仿宋"/>
        </w:rPr>
        <w:t>”</w:t>
      </w:r>
      <w:r w:rsidRPr="00AE6AF5">
        <w:rPr>
          <w:rFonts w:eastAsia="文星仿宋"/>
        </w:rPr>
        <w:t>保持一致。纳入</w:t>
      </w:r>
      <w:r w:rsidRPr="00AE6AF5">
        <w:rPr>
          <w:rFonts w:eastAsia="文星仿宋"/>
        </w:rPr>
        <w:t>“</w:t>
      </w:r>
      <w:r w:rsidRPr="00AE6AF5">
        <w:rPr>
          <w:rFonts w:eastAsia="文星仿宋"/>
        </w:rPr>
        <w:t>区级通用目录</w:t>
      </w:r>
      <w:r w:rsidRPr="00AE6AF5">
        <w:rPr>
          <w:rFonts w:eastAsia="文星仿宋"/>
        </w:rPr>
        <w:t>”</w:t>
      </w:r>
      <w:r w:rsidRPr="00AE6AF5">
        <w:rPr>
          <w:rFonts w:eastAsia="文星仿宋"/>
        </w:rPr>
        <w:t>的事项，原则上</w:t>
      </w:r>
      <w:r w:rsidRPr="00AE6AF5">
        <w:rPr>
          <w:rFonts w:eastAsia="文星仿宋"/>
          <w:spacing w:val="-6"/>
        </w:rPr>
        <w:t>应当是法律、法规（行政法规、省人大地方性法规、市人大地方</w:t>
      </w:r>
      <w:r w:rsidRPr="00AE6AF5">
        <w:rPr>
          <w:rFonts w:eastAsia="文星仿宋"/>
        </w:rPr>
        <w:t>性法规）、规章（国家部委规章、省政府规章、市政府规章）设定的</w:t>
      </w:r>
      <w:r w:rsidRPr="00AE6AF5">
        <w:rPr>
          <w:rFonts w:eastAsia="文星仿宋"/>
          <w:spacing w:val="-6"/>
        </w:rPr>
        <w:t>事项。纳入</w:t>
      </w:r>
      <w:r w:rsidRPr="00AE6AF5">
        <w:rPr>
          <w:rFonts w:eastAsia="文星仿宋"/>
          <w:spacing w:val="-6"/>
        </w:rPr>
        <w:t>“</w:t>
      </w:r>
      <w:r w:rsidRPr="00AE6AF5">
        <w:rPr>
          <w:rFonts w:eastAsia="文星仿宋"/>
          <w:spacing w:val="-6"/>
        </w:rPr>
        <w:t>区级通用目录</w:t>
      </w:r>
      <w:r w:rsidRPr="00AE6AF5">
        <w:rPr>
          <w:rFonts w:eastAsia="文星仿宋"/>
          <w:spacing w:val="-6"/>
        </w:rPr>
        <w:t>”</w:t>
      </w:r>
      <w:r w:rsidRPr="00AE6AF5">
        <w:rPr>
          <w:rFonts w:eastAsia="文星仿宋"/>
          <w:spacing w:val="-6"/>
        </w:rPr>
        <w:t>的事项，应当包括区、镇（街道）两</w:t>
      </w:r>
      <w:r w:rsidRPr="00AE6AF5">
        <w:rPr>
          <w:rFonts w:eastAsia="文星仿宋"/>
        </w:rPr>
        <w:t>级共同实施、分别实施、单独实施的事项，并应在纵向不同层级、</w:t>
      </w:r>
      <w:r w:rsidRPr="00AE6AF5">
        <w:rPr>
          <w:rFonts w:eastAsia="文星仿宋"/>
          <w:spacing w:val="-6"/>
        </w:rPr>
        <w:t>横向不同区域间保持事项名称、事项类型、设定依据、基本编码</w:t>
      </w:r>
      <w:r w:rsidRPr="00AE6AF5">
        <w:rPr>
          <w:rFonts w:eastAsia="文星仿宋"/>
        </w:rPr>
        <w:t>等</w:t>
      </w:r>
      <w:r w:rsidRPr="00AE6AF5">
        <w:rPr>
          <w:rFonts w:eastAsia="文星仿宋"/>
          <w:spacing w:val="-6"/>
        </w:rPr>
        <w:t>基本要素相对统一。本系统</w:t>
      </w:r>
      <w:r w:rsidRPr="00AE6AF5">
        <w:rPr>
          <w:rFonts w:eastAsia="文星仿宋"/>
          <w:spacing w:val="-6"/>
        </w:rPr>
        <w:t>“</w:t>
      </w:r>
      <w:r w:rsidRPr="00AE6AF5">
        <w:rPr>
          <w:rFonts w:eastAsia="文星仿宋"/>
          <w:spacing w:val="-6"/>
        </w:rPr>
        <w:t>区级通用目录</w:t>
      </w:r>
      <w:r w:rsidRPr="00AE6AF5">
        <w:rPr>
          <w:rFonts w:eastAsia="文星仿宋"/>
          <w:spacing w:val="-6"/>
        </w:rPr>
        <w:t>”</w:t>
      </w:r>
      <w:r w:rsidRPr="00AE6AF5">
        <w:rPr>
          <w:rFonts w:eastAsia="文星仿宋"/>
          <w:spacing w:val="-6"/>
        </w:rPr>
        <w:t>形成后，提交区直有</w:t>
      </w:r>
      <w:r w:rsidRPr="00AE6AF5">
        <w:rPr>
          <w:rFonts w:eastAsia="文星仿宋"/>
        </w:rPr>
        <w:t>关牵头部门审核。</w:t>
      </w:r>
      <w:r w:rsidR="00AE6AF5" w:rsidRPr="00AE6AF5">
        <w:rPr>
          <w:rFonts w:eastAsia="文星仿宋"/>
          <w:b/>
        </w:rPr>
        <w:t>〔</w:t>
      </w:r>
      <w:r w:rsidRPr="00AE6AF5">
        <w:rPr>
          <w:rFonts w:eastAsia="文星仿宋"/>
        </w:rPr>
        <w:t>区直有关部门会同各镇（街道）负责。</w:t>
      </w:r>
      <w:r w:rsidRPr="00AE6AF5">
        <w:rPr>
          <w:rFonts w:eastAsia="文星仿宋"/>
        </w:rPr>
        <w:t>2018</w:t>
      </w:r>
      <w:r w:rsidRPr="00AE6AF5">
        <w:rPr>
          <w:rFonts w:eastAsia="文星仿宋"/>
        </w:rPr>
        <w:t>年</w:t>
      </w:r>
      <w:r w:rsidRPr="00AE6AF5">
        <w:rPr>
          <w:rFonts w:eastAsia="文星仿宋"/>
        </w:rPr>
        <w:t>6</w:t>
      </w:r>
      <w:r w:rsidRPr="00AE6AF5">
        <w:rPr>
          <w:rFonts w:eastAsia="文星仿宋"/>
        </w:rPr>
        <w:t>月</w:t>
      </w:r>
      <w:r w:rsidRPr="00AE6AF5">
        <w:rPr>
          <w:rFonts w:eastAsia="文星仿宋"/>
        </w:rPr>
        <w:t>15</w:t>
      </w:r>
      <w:r w:rsidRPr="00AE6AF5">
        <w:rPr>
          <w:rFonts w:eastAsia="文星仿宋"/>
        </w:rPr>
        <w:t>日前完成</w:t>
      </w:r>
      <w:r w:rsidR="00AE6AF5" w:rsidRPr="00AE6AF5">
        <w:rPr>
          <w:rFonts w:eastAsia="文星仿宋"/>
          <w:b/>
        </w:rPr>
        <w:t>〕</w:t>
      </w:r>
      <w:r w:rsidRPr="00AE6AF5">
        <w:rPr>
          <w:rFonts w:eastAsia="文星仿宋"/>
        </w:rPr>
        <w:t xml:space="preserve"> </w:t>
      </w:r>
    </w:p>
    <w:p w:rsidR="00AA530D" w:rsidRPr="00CF33EC" w:rsidRDefault="00AA530D" w:rsidP="00CF33EC">
      <w:pPr>
        <w:spacing w:line="570" w:lineRule="exact"/>
        <w:ind w:firstLineChars="200" w:firstLine="632"/>
        <w:rPr>
          <w:rFonts w:eastAsia="文星仿宋"/>
        </w:rPr>
      </w:pPr>
      <w:r w:rsidRPr="0079259D">
        <w:rPr>
          <w:rFonts w:ascii="文星楷体" w:eastAsia="文星楷体" w:hint="eastAsia"/>
          <w:b/>
        </w:rPr>
        <w:t>（二）审核工作安排。</w:t>
      </w:r>
      <w:r w:rsidRPr="00CF33EC">
        <w:rPr>
          <w:rFonts w:eastAsia="文星仿宋"/>
        </w:rPr>
        <w:t>各单位汇总形成的本系统</w:t>
      </w:r>
      <w:r w:rsidRPr="00CF33EC">
        <w:rPr>
          <w:rFonts w:eastAsia="文星仿宋"/>
        </w:rPr>
        <w:t>“</w:t>
      </w:r>
      <w:r w:rsidRPr="00CF33EC">
        <w:rPr>
          <w:rFonts w:eastAsia="文星仿宋"/>
        </w:rPr>
        <w:t>区级通用目录</w:t>
      </w:r>
      <w:r w:rsidRPr="00CF33EC">
        <w:rPr>
          <w:rFonts w:eastAsia="文星仿宋"/>
        </w:rPr>
        <w:t>”</w:t>
      </w:r>
      <w:r w:rsidRPr="00CF33EC">
        <w:rPr>
          <w:rFonts w:eastAsia="文星仿宋"/>
        </w:rPr>
        <w:t>于</w:t>
      </w:r>
      <w:r w:rsidRPr="00CF33EC">
        <w:rPr>
          <w:rFonts w:eastAsia="文星仿宋"/>
        </w:rPr>
        <w:t>6</w:t>
      </w:r>
      <w:r w:rsidRPr="00CF33EC">
        <w:rPr>
          <w:rFonts w:eastAsia="文星仿宋"/>
        </w:rPr>
        <w:t>月</w:t>
      </w:r>
      <w:r w:rsidRPr="00CF33EC">
        <w:rPr>
          <w:rFonts w:eastAsia="文星仿宋"/>
        </w:rPr>
        <w:t>20</w:t>
      </w:r>
      <w:r w:rsidRPr="00CF33EC">
        <w:rPr>
          <w:rFonts w:eastAsia="文星仿宋"/>
        </w:rPr>
        <w:t>日前将纸质文档和电子文档报送区编办（联系电话：</w:t>
      </w:r>
      <w:r w:rsidRPr="00CF33EC">
        <w:rPr>
          <w:rFonts w:eastAsia="文星仿宋"/>
        </w:rPr>
        <w:t>2192113</w:t>
      </w:r>
      <w:r w:rsidRPr="00CF33EC">
        <w:rPr>
          <w:rFonts w:eastAsia="文星仿宋"/>
        </w:rPr>
        <w:t>，邮箱：</w:t>
      </w:r>
      <w:r w:rsidRPr="00CF33EC">
        <w:rPr>
          <w:rFonts w:eastAsia="文星仿宋"/>
        </w:rPr>
        <w:t>mjqbwb@163.com</w:t>
      </w:r>
      <w:r w:rsidRPr="00CF33EC">
        <w:rPr>
          <w:rFonts w:eastAsia="文星仿宋"/>
        </w:rPr>
        <w:t>）。区编办负责对行政征收、行政给付、行政确认、行政奖励、行政裁决和其他等</w:t>
      </w:r>
      <w:r w:rsidRPr="00CF33EC">
        <w:rPr>
          <w:rFonts w:eastAsia="文星仿宋"/>
        </w:rPr>
        <w:t>6</w:t>
      </w:r>
      <w:r w:rsidRPr="00CF33EC">
        <w:rPr>
          <w:rFonts w:eastAsia="文星仿宋"/>
        </w:rPr>
        <w:t>类行政权力的</w:t>
      </w:r>
      <w:r w:rsidRPr="00CF33EC">
        <w:rPr>
          <w:rFonts w:eastAsia="文星仿宋"/>
        </w:rPr>
        <w:t>“</w:t>
      </w:r>
      <w:r w:rsidRPr="00CF33EC">
        <w:rPr>
          <w:rFonts w:eastAsia="文星仿宋"/>
        </w:rPr>
        <w:t>区级通用目录</w:t>
      </w:r>
      <w:r w:rsidRPr="00CF33EC">
        <w:rPr>
          <w:rFonts w:eastAsia="文星仿宋"/>
        </w:rPr>
        <w:t>”</w:t>
      </w:r>
      <w:r w:rsidRPr="00CF33EC">
        <w:rPr>
          <w:rFonts w:eastAsia="文星仿宋"/>
        </w:rPr>
        <w:t>进行审核。区法制局负责对行政处罚、行政强制和行政检查等</w:t>
      </w:r>
      <w:r w:rsidRPr="00CF33EC">
        <w:rPr>
          <w:rFonts w:eastAsia="文星仿宋"/>
        </w:rPr>
        <w:t>3</w:t>
      </w:r>
      <w:r w:rsidRPr="00CF33EC">
        <w:rPr>
          <w:rFonts w:eastAsia="文星仿宋"/>
        </w:rPr>
        <w:t>类行政权力的</w:t>
      </w:r>
      <w:r w:rsidRPr="00CF33EC">
        <w:rPr>
          <w:rFonts w:eastAsia="文星仿宋"/>
        </w:rPr>
        <w:t>“</w:t>
      </w:r>
      <w:r w:rsidRPr="00CF33EC">
        <w:rPr>
          <w:rFonts w:eastAsia="文星仿宋"/>
        </w:rPr>
        <w:t>区级通用目录</w:t>
      </w:r>
      <w:r w:rsidRPr="00CF33EC">
        <w:rPr>
          <w:rFonts w:eastAsia="文星仿宋"/>
        </w:rPr>
        <w:t>”</w:t>
      </w:r>
      <w:r w:rsidRPr="00CF33EC">
        <w:rPr>
          <w:rFonts w:eastAsia="文星仿宋"/>
        </w:rPr>
        <w:t>进行审核。（区编办、区法制局分别负责。</w:t>
      </w:r>
      <w:r w:rsidRPr="00CF33EC">
        <w:rPr>
          <w:rFonts w:eastAsia="文星仿宋"/>
        </w:rPr>
        <w:t>2018</w:t>
      </w:r>
      <w:r w:rsidRPr="00CF33EC">
        <w:rPr>
          <w:rFonts w:eastAsia="文星仿宋"/>
        </w:rPr>
        <w:t>年</w:t>
      </w:r>
      <w:r w:rsidRPr="00CF33EC">
        <w:rPr>
          <w:rFonts w:eastAsia="文星仿宋"/>
        </w:rPr>
        <w:t>7</w:t>
      </w:r>
      <w:r w:rsidRPr="00CF33EC">
        <w:rPr>
          <w:rFonts w:eastAsia="文星仿宋"/>
        </w:rPr>
        <w:t>月底前完成）</w:t>
      </w:r>
      <w:r w:rsidRPr="00CF33EC">
        <w:rPr>
          <w:rFonts w:eastAsia="文星仿宋"/>
        </w:rPr>
        <w:t xml:space="preserve"> </w:t>
      </w:r>
    </w:p>
    <w:p w:rsidR="00AA530D" w:rsidRPr="00CF33EC" w:rsidRDefault="00AA530D" w:rsidP="00815F90">
      <w:pPr>
        <w:spacing w:line="550" w:lineRule="exact"/>
        <w:ind w:firstLineChars="200" w:firstLine="632"/>
        <w:rPr>
          <w:rFonts w:eastAsia="文星仿宋"/>
        </w:rPr>
      </w:pPr>
      <w:r w:rsidRPr="0079259D">
        <w:rPr>
          <w:rFonts w:ascii="文星楷体" w:eastAsia="文星楷体" w:hint="eastAsia"/>
          <w:b/>
        </w:rPr>
        <w:lastRenderedPageBreak/>
        <w:t>（三）编码赋码和公开工作。</w:t>
      </w:r>
      <w:r w:rsidRPr="00CF33EC">
        <w:rPr>
          <w:rFonts w:eastAsia="文星仿宋"/>
        </w:rPr>
        <w:t>将经区直有关牵头部门审核的</w:t>
      </w:r>
      <w:r w:rsidRPr="00CF33EC">
        <w:rPr>
          <w:rFonts w:eastAsia="文星仿宋"/>
        </w:rPr>
        <w:t>“</w:t>
      </w:r>
      <w:r w:rsidRPr="00CF33EC">
        <w:rPr>
          <w:rFonts w:eastAsia="文星仿宋"/>
        </w:rPr>
        <w:t>区级通用目录</w:t>
      </w:r>
      <w:r w:rsidRPr="00CF33EC">
        <w:rPr>
          <w:rFonts w:eastAsia="文星仿宋"/>
        </w:rPr>
        <w:t>”</w:t>
      </w:r>
      <w:r w:rsidRPr="00CF33EC">
        <w:rPr>
          <w:rFonts w:eastAsia="文星仿宋"/>
        </w:rPr>
        <w:t>导入省网上办事大厅事项目录管理系统</w:t>
      </w:r>
      <w:proofErr w:type="gramStart"/>
      <w:r w:rsidRPr="00CF33EC">
        <w:rPr>
          <w:rFonts w:eastAsia="文星仿宋"/>
        </w:rPr>
        <w:t>梅江分厅</w:t>
      </w:r>
      <w:proofErr w:type="gramEnd"/>
      <w:r w:rsidRPr="00CF33EC">
        <w:rPr>
          <w:rFonts w:eastAsia="文星仿宋"/>
        </w:rPr>
        <w:t>，并予以编码赋码，及时向社会公开。其中，事项名称、事项类型、设定依据要与省级、市级通用目录保持一致；事项编码要遵循</w:t>
      </w:r>
      <w:r w:rsidRPr="00CF33EC">
        <w:rPr>
          <w:rFonts w:eastAsia="文星仿宋"/>
        </w:rPr>
        <w:t>DB44/T1146</w:t>
      </w:r>
      <w:r w:rsidRPr="00CF33EC">
        <w:rPr>
          <w:rFonts w:eastAsia="文星仿宋"/>
        </w:rPr>
        <w:t>－</w:t>
      </w:r>
      <w:r w:rsidRPr="00CF33EC">
        <w:rPr>
          <w:rFonts w:eastAsia="文星仿宋"/>
        </w:rPr>
        <w:t>2017</w:t>
      </w:r>
      <w:r w:rsidRPr="00CF33EC">
        <w:rPr>
          <w:rFonts w:eastAsia="文星仿宋"/>
        </w:rPr>
        <w:t>《行政许可事项编码规则》有关实施代码的要求，实施代码中的基础代码部分须与省级或市级通用目录保持一致。（区经信局、区综合政务办、机关事务服务中心负责。</w:t>
      </w:r>
      <w:r w:rsidRPr="00CF33EC">
        <w:rPr>
          <w:rFonts w:eastAsia="文星仿宋"/>
        </w:rPr>
        <w:t>2018</w:t>
      </w:r>
      <w:r w:rsidRPr="00CF33EC">
        <w:rPr>
          <w:rFonts w:eastAsia="文星仿宋"/>
        </w:rPr>
        <w:t>年</w:t>
      </w:r>
      <w:r w:rsidRPr="00CF33EC">
        <w:rPr>
          <w:rFonts w:eastAsia="文星仿宋"/>
        </w:rPr>
        <w:t>9</w:t>
      </w:r>
      <w:r w:rsidRPr="00CF33EC">
        <w:rPr>
          <w:rFonts w:eastAsia="文星仿宋"/>
        </w:rPr>
        <w:t>月底前完成）</w:t>
      </w:r>
      <w:r w:rsidRPr="00CF33EC">
        <w:rPr>
          <w:rFonts w:eastAsia="文星仿宋"/>
        </w:rPr>
        <w:t xml:space="preserve">  </w:t>
      </w:r>
    </w:p>
    <w:p w:rsidR="00AA530D" w:rsidRPr="0017763B" w:rsidRDefault="00AA530D" w:rsidP="00815F90">
      <w:pPr>
        <w:spacing w:line="550" w:lineRule="exact"/>
        <w:ind w:firstLineChars="200" w:firstLine="632"/>
        <w:rPr>
          <w:rFonts w:eastAsia="文星仿宋"/>
        </w:rPr>
      </w:pPr>
      <w:r w:rsidRPr="0017763B">
        <w:rPr>
          <w:rFonts w:eastAsia="文星楷体"/>
          <w:b/>
        </w:rPr>
        <w:t>（四）编制和公开办事指南。</w:t>
      </w:r>
      <w:r w:rsidRPr="0017763B">
        <w:rPr>
          <w:rFonts w:eastAsia="文星仿宋"/>
        </w:rPr>
        <w:t>通过省网上办事大厅事项目录</w:t>
      </w:r>
      <w:r w:rsidRPr="0017763B">
        <w:rPr>
          <w:rFonts w:eastAsia="文星仿宋"/>
          <w:spacing w:val="-6"/>
        </w:rPr>
        <w:t>管理系统梅江区分厅，逐项编制并公开本地、本部门各项行政权</w:t>
      </w:r>
      <w:r w:rsidRPr="0017763B">
        <w:rPr>
          <w:rFonts w:eastAsia="文星仿宋"/>
        </w:rPr>
        <w:t>力事项的办事指南，方便企业群众办事，接受社会监督。</w:t>
      </w:r>
      <w:r w:rsidR="0017763B" w:rsidRPr="0017763B">
        <w:rPr>
          <w:rFonts w:eastAsia="文星仿宋"/>
          <w:b/>
        </w:rPr>
        <w:t>〔</w:t>
      </w:r>
      <w:r w:rsidRPr="0017763B">
        <w:rPr>
          <w:rFonts w:eastAsia="文星仿宋"/>
        </w:rPr>
        <w:t>区综合政务办、区编办、区法制局牵头，各镇（街道）和区直具有行政</w:t>
      </w:r>
      <w:r w:rsidRPr="0017763B">
        <w:rPr>
          <w:rFonts w:eastAsia="文星仿宋"/>
          <w:spacing w:val="-6"/>
        </w:rPr>
        <w:t>权力单位负责编制办事指南并负主体责任。</w:t>
      </w:r>
      <w:r w:rsidRPr="0017763B">
        <w:rPr>
          <w:rFonts w:eastAsia="文星仿宋"/>
          <w:spacing w:val="-6"/>
        </w:rPr>
        <w:t>2018</w:t>
      </w:r>
      <w:r w:rsidRPr="0017763B">
        <w:rPr>
          <w:rFonts w:eastAsia="文星仿宋"/>
          <w:spacing w:val="-6"/>
        </w:rPr>
        <w:t>年</w:t>
      </w:r>
      <w:r w:rsidRPr="0017763B">
        <w:rPr>
          <w:rFonts w:eastAsia="文星仿宋"/>
          <w:spacing w:val="-6"/>
        </w:rPr>
        <w:t>10</w:t>
      </w:r>
      <w:r w:rsidRPr="0017763B">
        <w:rPr>
          <w:rFonts w:eastAsia="文星仿宋"/>
          <w:spacing w:val="-6"/>
        </w:rPr>
        <w:t>月底前完</w:t>
      </w:r>
      <w:r w:rsidRPr="0017763B">
        <w:rPr>
          <w:rFonts w:eastAsia="文星仿宋"/>
        </w:rPr>
        <w:t>成</w:t>
      </w:r>
      <w:r w:rsidR="0017763B" w:rsidRPr="0017763B">
        <w:rPr>
          <w:rFonts w:eastAsia="文星仿宋"/>
          <w:b/>
        </w:rPr>
        <w:t>〕</w:t>
      </w:r>
      <w:r w:rsidRPr="0017763B">
        <w:rPr>
          <w:rFonts w:eastAsia="文星仿宋"/>
        </w:rPr>
        <w:t xml:space="preserve"> </w:t>
      </w:r>
    </w:p>
    <w:p w:rsidR="00AA530D" w:rsidRPr="00C746B3" w:rsidRDefault="00AA530D" w:rsidP="00815F90">
      <w:pPr>
        <w:spacing w:line="550" w:lineRule="exact"/>
        <w:ind w:firstLineChars="200" w:firstLine="632"/>
        <w:rPr>
          <w:rFonts w:eastAsia="文星仿宋"/>
        </w:rPr>
      </w:pPr>
      <w:r w:rsidRPr="00C746B3">
        <w:rPr>
          <w:rFonts w:eastAsia="文星楷体"/>
          <w:b/>
        </w:rPr>
        <w:t>（五）做好系统对接工作。</w:t>
      </w:r>
      <w:r w:rsidRPr="00C746B3">
        <w:rPr>
          <w:rFonts w:eastAsia="文星仿宋"/>
        </w:rPr>
        <w:t>配合做好省网上办事大厅事项目</w:t>
      </w:r>
      <w:r w:rsidRPr="00C746B3">
        <w:rPr>
          <w:rFonts w:eastAsia="文星仿宋"/>
          <w:spacing w:val="-12"/>
        </w:rPr>
        <w:t>录管理系统与区级网上办事大厅系统的对接，按照</w:t>
      </w:r>
      <w:r w:rsidRPr="00C746B3">
        <w:rPr>
          <w:rFonts w:eastAsia="文星仿宋"/>
          <w:spacing w:val="-12"/>
        </w:rPr>
        <w:t>“</w:t>
      </w:r>
      <w:r w:rsidRPr="00C746B3">
        <w:rPr>
          <w:rFonts w:eastAsia="文星仿宋"/>
          <w:spacing w:val="-12"/>
        </w:rPr>
        <w:t>一数一源</w:t>
      </w:r>
      <w:r w:rsidRPr="00C746B3">
        <w:rPr>
          <w:rFonts w:eastAsia="文星仿宋"/>
          <w:spacing w:val="-12"/>
        </w:rPr>
        <w:t>”</w:t>
      </w:r>
      <w:r w:rsidRPr="00C746B3">
        <w:rPr>
          <w:rFonts w:eastAsia="文星仿宋"/>
          <w:spacing w:val="-12"/>
        </w:rPr>
        <w:t>的</w:t>
      </w:r>
      <w:r w:rsidRPr="00C746B3">
        <w:rPr>
          <w:rFonts w:eastAsia="文星仿宋"/>
        </w:rPr>
        <w:t>原则，实现区级通用目录、权责清单、办事指南的统一呈现。</w:t>
      </w:r>
      <w:r w:rsidR="002D5A7B" w:rsidRPr="00C746B3">
        <w:rPr>
          <w:rFonts w:eastAsia="文星仿宋"/>
          <w:b/>
        </w:rPr>
        <w:t>〔</w:t>
      </w:r>
      <w:r w:rsidRPr="00C746B3">
        <w:rPr>
          <w:rFonts w:eastAsia="文星仿宋"/>
        </w:rPr>
        <w:t>区综合政务办、</w:t>
      </w:r>
      <w:r w:rsidRPr="00C746B3">
        <w:rPr>
          <w:rFonts w:eastAsia="文星仿宋"/>
          <w:spacing w:val="-6"/>
        </w:rPr>
        <w:t>机关事务服务中心会同各镇（街道）和区直有关部门负</w:t>
      </w:r>
      <w:r w:rsidRPr="00C746B3">
        <w:rPr>
          <w:rFonts w:eastAsia="文星仿宋"/>
        </w:rPr>
        <w:t>责。</w:t>
      </w:r>
      <w:r w:rsidRPr="00C746B3">
        <w:rPr>
          <w:rFonts w:eastAsia="文星仿宋"/>
        </w:rPr>
        <w:t>2018</w:t>
      </w:r>
      <w:r w:rsidRPr="00C746B3">
        <w:rPr>
          <w:rFonts w:eastAsia="文星仿宋"/>
        </w:rPr>
        <w:t>年</w:t>
      </w:r>
      <w:r w:rsidRPr="00C746B3">
        <w:rPr>
          <w:rFonts w:eastAsia="文星仿宋"/>
        </w:rPr>
        <w:t>10</w:t>
      </w:r>
      <w:r w:rsidRPr="00C746B3">
        <w:rPr>
          <w:rFonts w:eastAsia="文星仿宋"/>
        </w:rPr>
        <w:t>月底前完成</w:t>
      </w:r>
      <w:r w:rsidR="002D5A7B" w:rsidRPr="00C746B3">
        <w:rPr>
          <w:rFonts w:eastAsia="文星仿宋"/>
          <w:b/>
        </w:rPr>
        <w:t>〕</w:t>
      </w:r>
      <w:r w:rsidRPr="00C746B3">
        <w:rPr>
          <w:rFonts w:eastAsia="文星仿宋"/>
        </w:rPr>
        <w:t xml:space="preserve"> </w:t>
      </w:r>
    </w:p>
    <w:p w:rsidR="00AA530D" w:rsidRPr="0079259D" w:rsidRDefault="00AA530D" w:rsidP="00815F90">
      <w:pPr>
        <w:spacing w:line="550" w:lineRule="exact"/>
        <w:ind w:firstLineChars="200" w:firstLine="632"/>
        <w:rPr>
          <w:rFonts w:ascii="文星黑体" w:eastAsia="文星黑体"/>
        </w:rPr>
      </w:pPr>
      <w:r w:rsidRPr="0079259D">
        <w:rPr>
          <w:rFonts w:ascii="文星黑体" w:eastAsia="文星黑体" w:hint="eastAsia"/>
        </w:rPr>
        <w:t>三、保障措施</w:t>
      </w:r>
    </w:p>
    <w:p w:rsidR="00AA530D" w:rsidRPr="00CF33EC" w:rsidRDefault="00AA530D" w:rsidP="00815F90">
      <w:pPr>
        <w:spacing w:line="550" w:lineRule="exact"/>
        <w:ind w:firstLineChars="200" w:firstLine="632"/>
        <w:rPr>
          <w:rFonts w:eastAsia="文星仿宋"/>
        </w:rPr>
      </w:pPr>
      <w:r w:rsidRPr="0079259D">
        <w:rPr>
          <w:rFonts w:ascii="文星楷体" w:eastAsia="文星楷体" w:hint="eastAsia"/>
          <w:b/>
        </w:rPr>
        <w:t>（一）加强组织领导。</w:t>
      </w:r>
      <w:r w:rsidRPr="00CF33EC">
        <w:rPr>
          <w:rFonts w:eastAsia="文星仿宋"/>
        </w:rPr>
        <w:t>规范区级行政权力事项是</w:t>
      </w:r>
      <w:r w:rsidRPr="00CF33EC">
        <w:rPr>
          <w:rFonts w:eastAsia="文星仿宋"/>
        </w:rPr>
        <w:t>“</w:t>
      </w:r>
      <w:r w:rsidRPr="00CF33EC">
        <w:rPr>
          <w:rFonts w:eastAsia="文星仿宋"/>
        </w:rPr>
        <w:t>互联网</w:t>
      </w:r>
      <w:r w:rsidRPr="00CF33EC">
        <w:rPr>
          <w:rFonts w:eastAsia="文星仿宋"/>
        </w:rPr>
        <w:t>+</w:t>
      </w:r>
      <w:r w:rsidRPr="00CF33EC">
        <w:rPr>
          <w:rFonts w:eastAsia="文星仿宋"/>
        </w:rPr>
        <w:t>政府服务</w:t>
      </w:r>
      <w:r w:rsidRPr="00CF33EC">
        <w:rPr>
          <w:rFonts w:eastAsia="文星仿宋"/>
        </w:rPr>
        <w:t>”</w:t>
      </w:r>
      <w:r w:rsidRPr="00CF33EC">
        <w:rPr>
          <w:rFonts w:eastAsia="文星仿宋"/>
        </w:rPr>
        <w:t>工作的重要内容，也是网上政务服务能力评估的重要指标。各镇（街道）和区直有关单位要高度重视，成立相应的领导小组及办公室，细化分解任务，严格按时间节点、工作安排，层层压实责任，确保各项工作顺利开展，按时保质完成任务。</w:t>
      </w:r>
    </w:p>
    <w:p w:rsidR="00AA530D" w:rsidRPr="00CF33EC" w:rsidRDefault="00AA530D" w:rsidP="00CF33EC">
      <w:pPr>
        <w:spacing w:line="570" w:lineRule="exact"/>
        <w:ind w:firstLineChars="200" w:firstLine="632"/>
        <w:rPr>
          <w:rFonts w:eastAsia="文星仿宋"/>
        </w:rPr>
      </w:pPr>
      <w:r w:rsidRPr="0079259D">
        <w:rPr>
          <w:rFonts w:ascii="文星楷体" w:eastAsia="文星楷体" w:hint="eastAsia"/>
          <w:b/>
        </w:rPr>
        <w:lastRenderedPageBreak/>
        <w:t>（二）加强沟通协调。</w:t>
      </w:r>
      <w:r w:rsidRPr="00CF33EC">
        <w:rPr>
          <w:rFonts w:eastAsia="文星仿宋"/>
        </w:rPr>
        <w:t>各项任务的牵头单位要发挥好统筹协调作用，加强督促指导，建立健全沟通协调机制，及时解决工作中遇到的困难和问题；区直各有关单位是推进全区规范行政权力事项及编制和公开办事指南工作的责任主体，要各司其职，按要求推进本单位相关具体工作。</w:t>
      </w:r>
    </w:p>
    <w:p w:rsidR="00AA530D" w:rsidRPr="00CF33EC" w:rsidRDefault="00AA530D" w:rsidP="00CF33EC">
      <w:pPr>
        <w:spacing w:line="570" w:lineRule="exact"/>
        <w:ind w:firstLineChars="200" w:firstLine="632"/>
        <w:rPr>
          <w:rFonts w:eastAsia="文星仿宋"/>
        </w:rPr>
      </w:pPr>
      <w:r w:rsidRPr="0079259D">
        <w:rPr>
          <w:rFonts w:ascii="文星楷体" w:eastAsia="文星楷体" w:hint="eastAsia"/>
          <w:b/>
        </w:rPr>
        <w:t>（三）加强督促检查。</w:t>
      </w:r>
      <w:r w:rsidRPr="00CF33EC">
        <w:rPr>
          <w:rFonts w:eastAsia="文星仿宋"/>
        </w:rPr>
        <w:t>此项规范行政权力事项工作任务落实情况纳入区政府重点督查内容，区委区政府督查室负责加强对此项工作全面领导和督查指导，适时开展专项督查工作，通报进展情况，对工作积极主动、任务落实到位的予以通报表扬，对任务落实不及时、不到位的予以通报批评。</w:t>
      </w:r>
    </w:p>
    <w:p w:rsidR="00AA530D" w:rsidRPr="00CF33EC" w:rsidRDefault="00AA530D" w:rsidP="00CF33EC">
      <w:pPr>
        <w:spacing w:line="570" w:lineRule="exact"/>
        <w:ind w:firstLineChars="200" w:firstLine="632"/>
        <w:rPr>
          <w:rFonts w:eastAsia="文星仿宋"/>
        </w:rPr>
      </w:pPr>
    </w:p>
    <w:p w:rsidR="00AA530D" w:rsidRPr="00CF33EC" w:rsidRDefault="00AA530D" w:rsidP="00CF33EC">
      <w:pPr>
        <w:spacing w:line="570" w:lineRule="exact"/>
        <w:ind w:firstLineChars="200" w:firstLine="632"/>
        <w:rPr>
          <w:rFonts w:eastAsia="文星仿宋"/>
        </w:rPr>
      </w:pPr>
      <w:r w:rsidRPr="00CF33EC">
        <w:rPr>
          <w:rFonts w:eastAsia="文星仿宋"/>
        </w:rPr>
        <w:t>附件：行政许可事项编码规则</w:t>
      </w:r>
    </w:p>
    <w:p w:rsidR="00AA530D" w:rsidRPr="00CF33EC" w:rsidRDefault="00AA530D" w:rsidP="00CF33EC">
      <w:pPr>
        <w:spacing w:line="570" w:lineRule="exact"/>
        <w:ind w:firstLineChars="200" w:firstLine="632"/>
        <w:rPr>
          <w:rFonts w:eastAsia="文星仿宋"/>
        </w:rPr>
      </w:pPr>
    </w:p>
    <w:p w:rsidR="001C2D0E" w:rsidRPr="00CF33EC" w:rsidRDefault="001C2D0E" w:rsidP="00CF33EC">
      <w:pPr>
        <w:spacing w:line="570" w:lineRule="exact"/>
        <w:ind w:firstLineChars="200" w:firstLine="632"/>
        <w:rPr>
          <w:rFonts w:eastAsia="文星仿宋"/>
        </w:rPr>
      </w:pPr>
    </w:p>
    <w:p w:rsidR="001C2D0E" w:rsidRPr="00CF33EC" w:rsidRDefault="001C2D0E" w:rsidP="00CF33EC">
      <w:pPr>
        <w:spacing w:line="570" w:lineRule="exact"/>
        <w:ind w:firstLineChars="200" w:firstLine="632"/>
        <w:rPr>
          <w:rFonts w:eastAsia="文星仿宋"/>
        </w:rPr>
      </w:pPr>
    </w:p>
    <w:p w:rsidR="001C2D0E" w:rsidRPr="00CF33EC" w:rsidRDefault="001C2D0E" w:rsidP="00CF33EC">
      <w:pPr>
        <w:spacing w:line="570" w:lineRule="exact"/>
        <w:ind w:firstLineChars="200" w:firstLine="632"/>
        <w:rPr>
          <w:rFonts w:eastAsia="文星仿宋"/>
        </w:rPr>
      </w:pPr>
    </w:p>
    <w:p w:rsidR="001C2D0E" w:rsidRDefault="001C2D0E" w:rsidP="001C2D0E">
      <w:pPr>
        <w:spacing w:line="520" w:lineRule="exact"/>
        <w:rPr>
          <w:rFonts w:eastAsia="文星仿宋"/>
        </w:rPr>
      </w:pPr>
    </w:p>
    <w:p w:rsidR="001C2D0E" w:rsidRDefault="001C2D0E" w:rsidP="001C2D0E">
      <w:pPr>
        <w:spacing w:line="520" w:lineRule="exact"/>
        <w:rPr>
          <w:rFonts w:eastAsia="文星仿宋"/>
        </w:rPr>
      </w:pPr>
    </w:p>
    <w:p w:rsidR="001C2D0E" w:rsidRDefault="001C2D0E" w:rsidP="001C2D0E">
      <w:pPr>
        <w:spacing w:line="520" w:lineRule="exact"/>
        <w:rPr>
          <w:rFonts w:eastAsia="文星仿宋"/>
        </w:rPr>
      </w:pPr>
    </w:p>
    <w:p w:rsidR="001C2D0E" w:rsidRDefault="001C2D0E" w:rsidP="001C2D0E">
      <w:pPr>
        <w:spacing w:line="520" w:lineRule="exact"/>
        <w:rPr>
          <w:rFonts w:eastAsia="文星仿宋"/>
        </w:rPr>
      </w:pPr>
    </w:p>
    <w:p w:rsidR="001C2D0E" w:rsidRDefault="001C2D0E" w:rsidP="001C2D0E">
      <w:pPr>
        <w:spacing w:line="520" w:lineRule="exact"/>
        <w:rPr>
          <w:rFonts w:eastAsia="文星仿宋"/>
        </w:rPr>
      </w:pPr>
    </w:p>
    <w:p w:rsidR="001C2D0E" w:rsidRDefault="00D95AA2" w:rsidP="001C2D0E">
      <w:pPr>
        <w:spacing w:line="520" w:lineRule="exact"/>
        <w:rPr>
          <w:rFonts w:eastAsia="文星仿宋"/>
        </w:rPr>
      </w:pPr>
      <w:r>
        <w:rPr>
          <w:rFonts w:eastAsia="文星仿宋"/>
          <w:noProof/>
        </w:rPr>
        <w:lastRenderedPageBreak/>
        <w:pict>
          <v:shape id="_x0000_s1030" type="#_x0000_t202" style="position:absolute;left:0;text-align:left;margin-left:-64.6pt;margin-top:-739.5pt;width:86.9pt;height:39pt;z-index:251660800;mso-height-percent:200;mso-height-percent:200;mso-width-relative:margin;mso-height-relative:margin" filled="f" stroked="f">
            <v:textbox style="mso-fit-shape-to-text:t">
              <w:txbxContent>
                <w:p w:rsidR="00D904CE" w:rsidRPr="00203E1B" w:rsidRDefault="00D904CE" w:rsidP="00D904CE">
                  <w:pPr>
                    <w:rPr>
                      <w:rFonts w:eastAsia="文星仿宋"/>
                      <w:szCs w:val="32"/>
                    </w:rPr>
                  </w:pPr>
                  <w:r w:rsidRPr="00203E1B">
                    <w:rPr>
                      <w:rFonts w:eastAsia="文星仿宋"/>
                      <w:szCs w:val="32"/>
                    </w:rPr>
                    <w:t>附件：</w:t>
                  </w:r>
                </w:p>
              </w:txbxContent>
            </v:textbox>
          </v:shape>
        </w:pict>
      </w:r>
      <w:r w:rsidR="008852A1">
        <w:rPr>
          <w:rFonts w:eastAsia="文星仿宋"/>
          <w:noProof/>
        </w:rPr>
        <w:drawing>
          <wp:anchor distT="0" distB="0" distL="114300" distR="114300" simplePos="0" relativeHeight="251659776" behindDoc="0" locked="0" layoutInCell="1" allowOverlap="1">
            <wp:simplePos x="0" y="0"/>
            <wp:positionH relativeFrom="column">
              <wp:posOffset>-953135</wp:posOffset>
            </wp:positionH>
            <wp:positionV relativeFrom="paragraph">
              <wp:posOffset>-1303655</wp:posOffset>
            </wp:positionV>
            <wp:extent cx="7559675" cy="9811385"/>
            <wp:effectExtent l="19050" t="0" r="3175" b="0"/>
            <wp:wrapSquare wrapText="bothSides"/>
            <wp:docPr id="1" name="图片 1" descr="\\192.168.0.200\file_share\DOC052318-05232018160912\Page000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2.168.0.200\file_share\DOC052318-05232018160912\Page0001.tif"/>
                    <pic:cNvPicPr>
                      <a:picLocks noChangeAspect="1" noChangeArrowheads="1"/>
                    </pic:cNvPicPr>
                  </pic:nvPicPr>
                  <pic:blipFill>
                    <a:blip r:embed="rId7"/>
                    <a:srcRect t="5056" b="3371"/>
                    <a:stretch>
                      <a:fillRect/>
                    </a:stretch>
                  </pic:blipFill>
                  <pic:spPr bwMode="auto">
                    <a:xfrm>
                      <a:off x="0" y="0"/>
                      <a:ext cx="7559675" cy="9811385"/>
                    </a:xfrm>
                    <a:prstGeom prst="rect">
                      <a:avLst/>
                    </a:prstGeom>
                    <a:noFill/>
                    <a:ln w="9525">
                      <a:noFill/>
                      <a:miter lim="800000"/>
                      <a:headEnd/>
                      <a:tailEnd/>
                    </a:ln>
                  </pic:spPr>
                </pic:pic>
              </a:graphicData>
            </a:graphic>
          </wp:anchor>
        </w:drawing>
      </w:r>
    </w:p>
    <w:p w:rsidR="001C2D0E" w:rsidRDefault="001869A5" w:rsidP="001C2D0E">
      <w:pPr>
        <w:spacing w:line="520" w:lineRule="exact"/>
        <w:rPr>
          <w:rFonts w:eastAsia="文星仿宋"/>
        </w:rPr>
      </w:pPr>
      <w:r>
        <w:rPr>
          <w:rFonts w:eastAsia="文星仿宋"/>
          <w:noProof/>
        </w:rPr>
        <w:lastRenderedPageBreak/>
        <w:drawing>
          <wp:anchor distT="0" distB="0" distL="114300" distR="114300" simplePos="0" relativeHeight="251661824" behindDoc="0" locked="0" layoutInCell="1" allowOverlap="1">
            <wp:simplePos x="0" y="0"/>
            <wp:positionH relativeFrom="column">
              <wp:posOffset>-953135</wp:posOffset>
            </wp:positionH>
            <wp:positionV relativeFrom="paragraph">
              <wp:posOffset>-1332230</wp:posOffset>
            </wp:positionV>
            <wp:extent cx="7559675" cy="9955530"/>
            <wp:effectExtent l="19050" t="0" r="3175" b="0"/>
            <wp:wrapSquare wrapText="bothSides"/>
            <wp:docPr id="2" name="图片 2" descr="\\192.168.0.200\file_share\DOC052318-05232018160912\Page000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92.168.0.200\file_share\DOC052318-05232018160912\Page0002.tif"/>
                    <pic:cNvPicPr>
                      <a:picLocks noChangeAspect="1" noChangeArrowheads="1"/>
                    </pic:cNvPicPr>
                  </pic:nvPicPr>
                  <pic:blipFill>
                    <a:blip r:embed="rId8"/>
                    <a:srcRect b="7079"/>
                    <a:stretch>
                      <a:fillRect/>
                    </a:stretch>
                  </pic:blipFill>
                  <pic:spPr bwMode="auto">
                    <a:xfrm>
                      <a:off x="0" y="0"/>
                      <a:ext cx="7559675" cy="9955530"/>
                    </a:xfrm>
                    <a:prstGeom prst="rect">
                      <a:avLst/>
                    </a:prstGeom>
                    <a:noFill/>
                    <a:ln w="9525">
                      <a:noFill/>
                      <a:miter lim="800000"/>
                      <a:headEnd/>
                      <a:tailEnd/>
                    </a:ln>
                  </pic:spPr>
                </pic:pic>
              </a:graphicData>
            </a:graphic>
          </wp:anchor>
        </w:drawing>
      </w:r>
    </w:p>
    <w:p w:rsidR="001C2D0E" w:rsidRDefault="001869A5" w:rsidP="001C2D0E">
      <w:pPr>
        <w:spacing w:line="520" w:lineRule="exact"/>
        <w:rPr>
          <w:rFonts w:eastAsia="文星仿宋"/>
        </w:rPr>
      </w:pPr>
      <w:r>
        <w:rPr>
          <w:rFonts w:eastAsia="文星仿宋"/>
          <w:noProof/>
        </w:rPr>
        <w:lastRenderedPageBreak/>
        <w:drawing>
          <wp:anchor distT="0" distB="0" distL="114300" distR="114300" simplePos="0" relativeHeight="251662848" behindDoc="0" locked="0" layoutInCell="1" allowOverlap="1">
            <wp:simplePos x="0" y="0"/>
            <wp:positionH relativeFrom="column">
              <wp:posOffset>-953135</wp:posOffset>
            </wp:positionH>
            <wp:positionV relativeFrom="paragraph">
              <wp:posOffset>-1332230</wp:posOffset>
            </wp:positionV>
            <wp:extent cx="7559675" cy="9848850"/>
            <wp:effectExtent l="19050" t="0" r="3175" b="0"/>
            <wp:wrapSquare wrapText="bothSides"/>
            <wp:docPr id="3" name="图片 3" descr="\\192.168.0.200\file_share\DOC052318-05232018160912\Page000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92.168.0.200\file_share\DOC052318-05232018160912\Page0003.tif"/>
                    <pic:cNvPicPr>
                      <a:picLocks noChangeAspect="1" noChangeArrowheads="1"/>
                    </pic:cNvPicPr>
                  </pic:nvPicPr>
                  <pic:blipFill>
                    <a:blip r:embed="rId9"/>
                    <a:srcRect t="1685" b="6404"/>
                    <a:stretch>
                      <a:fillRect/>
                    </a:stretch>
                  </pic:blipFill>
                  <pic:spPr bwMode="auto">
                    <a:xfrm>
                      <a:off x="0" y="0"/>
                      <a:ext cx="7559675" cy="9848850"/>
                    </a:xfrm>
                    <a:prstGeom prst="rect">
                      <a:avLst/>
                    </a:prstGeom>
                    <a:noFill/>
                    <a:ln w="9525">
                      <a:noFill/>
                      <a:miter lim="800000"/>
                      <a:headEnd/>
                      <a:tailEnd/>
                    </a:ln>
                  </pic:spPr>
                </pic:pic>
              </a:graphicData>
            </a:graphic>
          </wp:anchor>
        </w:drawing>
      </w:r>
    </w:p>
    <w:p w:rsidR="001C2D0E" w:rsidRDefault="00DD75CA" w:rsidP="001C2D0E">
      <w:pPr>
        <w:spacing w:line="520" w:lineRule="exact"/>
        <w:rPr>
          <w:rFonts w:eastAsia="文星仿宋"/>
        </w:rPr>
      </w:pPr>
      <w:r>
        <w:rPr>
          <w:rFonts w:eastAsia="文星仿宋"/>
          <w:noProof/>
        </w:rPr>
        <w:lastRenderedPageBreak/>
        <w:drawing>
          <wp:anchor distT="0" distB="0" distL="114300" distR="114300" simplePos="0" relativeHeight="251663872" behindDoc="0" locked="0" layoutInCell="1" allowOverlap="1">
            <wp:simplePos x="0" y="0"/>
            <wp:positionH relativeFrom="column">
              <wp:posOffset>-953135</wp:posOffset>
            </wp:positionH>
            <wp:positionV relativeFrom="paragraph">
              <wp:posOffset>-1332230</wp:posOffset>
            </wp:positionV>
            <wp:extent cx="7559675" cy="9883140"/>
            <wp:effectExtent l="19050" t="0" r="3175" b="0"/>
            <wp:wrapSquare wrapText="bothSides"/>
            <wp:docPr id="4" name="图片 4" descr="\\192.168.0.200\file_share\DOC052318-05232018160912\Page0004.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92.168.0.200\file_share\DOC052318-05232018160912\Page0004.tif"/>
                    <pic:cNvPicPr>
                      <a:picLocks noChangeAspect="1" noChangeArrowheads="1"/>
                    </pic:cNvPicPr>
                  </pic:nvPicPr>
                  <pic:blipFill>
                    <a:blip r:embed="rId10"/>
                    <a:srcRect b="7753"/>
                    <a:stretch>
                      <a:fillRect/>
                    </a:stretch>
                  </pic:blipFill>
                  <pic:spPr bwMode="auto">
                    <a:xfrm>
                      <a:off x="0" y="0"/>
                      <a:ext cx="7559675" cy="9883140"/>
                    </a:xfrm>
                    <a:prstGeom prst="rect">
                      <a:avLst/>
                    </a:prstGeom>
                    <a:noFill/>
                    <a:ln w="9525">
                      <a:noFill/>
                      <a:miter lim="800000"/>
                      <a:headEnd/>
                      <a:tailEnd/>
                    </a:ln>
                  </pic:spPr>
                </pic:pic>
              </a:graphicData>
            </a:graphic>
          </wp:anchor>
        </w:drawing>
      </w:r>
    </w:p>
    <w:p w:rsidR="001C2D0E" w:rsidRDefault="00DD75CA" w:rsidP="001C2D0E">
      <w:pPr>
        <w:spacing w:line="520" w:lineRule="exact"/>
        <w:rPr>
          <w:rFonts w:eastAsia="文星仿宋"/>
        </w:rPr>
      </w:pPr>
      <w:r>
        <w:rPr>
          <w:rFonts w:eastAsia="文星仿宋"/>
          <w:noProof/>
        </w:rPr>
        <w:lastRenderedPageBreak/>
        <w:drawing>
          <wp:anchor distT="0" distB="0" distL="114300" distR="114300" simplePos="0" relativeHeight="251664896" behindDoc="0" locked="0" layoutInCell="1" allowOverlap="1">
            <wp:simplePos x="0" y="0"/>
            <wp:positionH relativeFrom="column">
              <wp:posOffset>-953135</wp:posOffset>
            </wp:positionH>
            <wp:positionV relativeFrom="paragraph">
              <wp:posOffset>-1332230</wp:posOffset>
            </wp:positionV>
            <wp:extent cx="7559675" cy="9812020"/>
            <wp:effectExtent l="19050" t="0" r="3175" b="0"/>
            <wp:wrapSquare wrapText="bothSides"/>
            <wp:docPr id="5" name="图片 5" descr="\\192.168.0.200\file_share\DOC052318-05232018160912\Page0005.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92.168.0.200\file_share\DOC052318-05232018160912\Page0005.tif"/>
                    <pic:cNvPicPr>
                      <a:picLocks noChangeAspect="1" noChangeArrowheads="1"/>
                    </pic:cNvPicPr>
                  </pic:nvPicPr>
                  <pic:blipFill>
                    <a:blip r:embed="rId11"/>
                    <a:srcRect b="8427"/>
                    <a:stretch>
                      <a:fillRect/>
                    </a:stretch>
                  </pic:blipFill>
                  <pic:spPr bwMode="auto">
                    <a:xfrm>
                      <a:off x="0" y="0"/>
                      <a:ext cx="7559675" cy="9812020"/>
                    </a:xfrm>
                    <a:prstGeom prst="rect">
                      <a:avLst/>
                    </a:prstGeom>
                    <a:noFill/>
                    <a:ln w="9525">
                      <a:noFill/>
                      <a:miter lim="800000"/>
                      <a:headEnd/>
                      <a:tailEnd/>
                    </a:ln>
                  </pic:spPr>
                </pic:pic>
              </a:graphicData>
            </a:graphic>
          </wp:anchor>
        </w:drawing>
      </w:r>
    </w:p>
    <w:p w:rsidR="001C2D0E" w:rsidRDefault="00DD75CA" w:rsidP="001C2D0E">
      <w:pPr>
        <w:spacing w:line="520" w:lineRule="exact"/>
        <w:rPr>
          <w:rFonts w:eastAsia="文星仿宋"/>
        </w:rPr>
      </w:pPr>
      <w:r>
        <w:rPr>
          <w:rFonts w:eastAsia="文星仿宋"/>
          <w:noProof/>
        </w:rPr>
        <w:lastRenderedPageBreak/>
        <w:drawing>
          <wp:anchor distT="0" distB="0" distL="114300" distR="114300" simplePos="0" relativeHeight="251665920" behindDoc="0" locked="0" layoutInCell="1" allowOverlap="1">
            <wp:simplePos x="0" y="0"/>
            <wp:positionH relativeFrom="column">
              <wp:posOffset>-953135</wp:posOffset>
            </wp:positionH>
            <wp:positionV relativeFrom="paragraph">
              <wp:posOffset>-1332230</wp:posOffset>
            </wp:positionV>
            <wp:extent cx="7559675" cy="9812020"/>
            <wp:effectExtent l="19050" t="0" r="3175" b="0"/>
            <wp:wrapSquare wrapText="bothSides"/>
            <wp:docPr id="6" name="图片 6" descr="\\192.168.0.200\file_share\DOC052318-05232018160912\Page0006.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192.168.0.200\file_share\DOC052318-05232018160912\Page0006.tif"/>
                    <pic:cNvPicPr>
                      <a:picLocks noChangeAspect="1" noChangeArrowheads="1"/>
                    </pic:cNvPicPr>
                  </pic:nvPicPr>
                  <pic:blipFill>
                    <a:blip r:embed="rId12"/>
                    <a:srcRect b="8427"/>
                    <a:stretch>
                      <a:fillRect/>
                    </a:stretch>
                  </pic:blipFill>
                  <pic:spPr bwMode="auto">
                    <a:xfrm>
                      <a:off x="0" y="0"/>
                      <a:ext cx="7559675" cy="9812020"/>
                    </a:xfrm>
                    <a:prstGeom prst="rect">
                      <a:avLst/>
                    </a:prstGeom>
                    <a:noFill/>
                    <a:ln w="9525">
                      <a:noFill/>
                      <a:miter lim="800000"/>
                      <a:headEnd/>
                      <a:tailEnd/>
                    </a:ln>
                  </pic:spPr>
                </pic:pic>
              </a:graphicData>
            </a:graphic>
          </wp:anchor>
        </w:drawing>
      </w:r>
    </w:p>
    <w:p w:rsidR="001C2D0E" w:rsidRDefault="00DD75CA" w:rsidP="001C2D0E">
      <w:pPr>
        <w:spacing w:line="520" w:lineRule="exact"/>
        <w:rPr>
          <w:rFonts w:eastAsia="文星仿宋"/>
        </w:rPr>
      </w:pPr>
      <w:r>
        <w:rPr>
          <w:rFonts w:eastAsia="文星仿宋"/>
          <w:noProof/>
        </w:rPr>
        <w:lastRenderedPageBreak/>
        <w:drawing>
          <wp:anchor distT="0" distB="0" distL="114300" distR="114300" simplePos="0" relativeHeight="251666944" behindDoc="0" locked="0" layoutInCell="1" allowOverlap="1">
            <wp:simplePos x="0" y="0"/>
            <wp:positionH relativeFrom="column">
              <wp:posOffset>-953135</wp:posOffset>
            </wp:positionH>
            <wp:positionV relativeFrom="paragraph">
              <wp:posOffset>-1332230</wp:posOffset>
            </wp:positionV>
            <wp:extent cx="7559675" cy="9812020"/>
            <wp:effectExtent l="19050" t="0" r="3175" b="0"/>
            <wp:wrapSquare wrapText="bothSides"/>
            <wp:docPr id="7" name="图片 7" descr="\\192.168.0.200\file_share\DOC052318-05232018160912\Page0007.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92.168.0.200\file_share\DOC052318-05232018160912\Page0007.tif"/>
                    <pic:cNvPicPr>
                      <a:picLocks noChangeAspect="1" noChangeArrowheads="1"/>
                    </pic:cNvPicPr>
                  </pic:nvPicPr>
                  <pic:blipFill>
                    <a:blip r:embed="rId13"/>
                    <a:srcRect b="8427"/>
                    <a:stretch>
                      <a:fillRect/>
                    </a:stretch>
                  </pic:blipFill>
                  <pic:spPr bwMode="auto">
                    <a:xfrm>
                      <a:off x="0" y="0"/>
                      <a:ext cx="7559675" cy="9812020"/>
                    </a:xfrm>
                    <a:prstGeom prst="rect">
                      <a:avLst/>
                    </a:prstGeom>
                    <a:noFill/>
                    <a:ln w="9525">
                      <a:noFill/>
                      <a:miter lim="800000"/>
                      <a:headEnd/>
                      <a:tailEnd/>
                    </a:ln>
                  </pic:spPr>
                </pic:pic>
              </a:graphicData>
            </a:graphic>
          </wp:anchor>
        </w:drawing>
      </w:r>
    </w:p>
    <w:p w:rsidR="001C2D0E" w:rsidRDefault="00DD75CA" w:rsidP="001C2D0E">
      <w:pPr>
        <w:spacing w:line="520" w:lineRule="exact"/>
        <w:rPr>
          <w:rFonts w:eastAsia="文星仿宋"/>
        </w:rPr>
      </w:pPr>
      <w:r>
        <w:rPr>
          <w:rFonts w:eastAsia="文星仿宋"/>
          <w:noProof/>
        </w:rPr>
        <w:lastRenderedPageBreak/>
        <w:drawing>
          <wp:anchor distT="0" distB="0" distL="114300" distR="114300" simplePos="0" relativeHeight="251667968" behindDoc="0" locked="0" layoutInCell="1" allowOverlap="1">
            <wp:simplePos x="0" y="0"/>
            <wp:positionH relativeFrom="column">
              <wp:posOffset>-953135</wp:posOffset>
            </wp:positionH>
            <wp:positionV relativeFrom="paragraph">
              <wp:posOffset>-1332230</wp:posOffset>
            </wp:positionV>
            <wp:extent cx="7559675" cy="9776460"/>
            <wp:effectExtent l="19050" t="0" r="3175" b="0"/>
            <wp:wrapSquare wrapText="bothSides"/>
            <wp:docPr id="8" name="图片 8" descr="\\192.168.0.200\file_share\DOC052318-05232018160912\Page0008.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192.168.0.200\file_share\DOC052318-05232018160912\Page0008.tif"/>
                    <pic:cNvPicPr>
                      <a:picLocks noChangeAspect="1" noChangeArrowheads="1"/>
                    </pic:cNvPicPr>
                  </pic:nvPicPr>
                  <pic:blipFill>
                    <a:blip r:embed="rId14"/>
                    <a:srcRect b="8764"/>
                    <a:stretch>
                      <a:fillRect/>
                    </a:stretch>
                  </pic:blipFill>
                  <pic:spPr bwMode="auto">
                    <a:xfrm>
                      <a:off x="0" y="0"/>
                      <a:ext cx="7559675" cy="9776460"/>
                    </a:xfrm>
                    <a:prstGeom prst="rect">
                      <a:avLst/>
                    </a:prstGeom>
                    <a:noFill/>
                    <a:ln w="9525">
                      <a:noFill/>
                      <a:miter lim="800000"/>
                      <a:headEnd/>
                      <a:tailEnd/>
                    </a:ln>
                  </pic:spPr>
                </pic:pic>
              </a:graphicData>
            </a:graphic>
          </wp:anchor>
        </w:drawing>
      </w:r>
    </w:p>
    <w:p w:rsidR="001C2D0E" w:rsidRDefault="00DD75CA" w:rsidP="001C2D0E">
      <w:pPr>
        <w:spacing w:line="520" w:lineRule="exact"/>
        <w:rPr>
          <w:rFonts w:eastAsia="文星仿宋"/>
        </w:rPr>
      </w:pPr>
      <w:r>
        <w:rPr>
          <w:rFonts w:eastAsia="文星仿宋"/>
          <w:noProof/>
        </w:rPr>
        <w:lastRenderedPageBreak/>
        <w:drawing>
          <wp:anchor distT="0" distB="0" distL="114300" distR="114300" simplePos="0" relativeHeight="251668992" behindDoc="0" locked="0" layoutInCell="1" allowOverlap="1">
            <wp:simplePos x="0" y="0"/>
            <wp:positionH relativeFrom="column">
              <wp:posOffset>-953135</wp:posOffset>
            </wp:positionH>
            <wp:positionV relativeFrom="paragraph">
              <wp:posOffset>-1332230</wp:posOffset>
            </wp:positionV>
            <wp:extent cx="7559675" cy="9631680"/>
            <wp:effectExtent l="19050" t="0" r="3175" b="0"/>
            <wp:wrapSquare wrapText="bothSides"/>
            <wp:docPr id="9" name="图片 9" descr="\\192.168.0.200\file_share\DOC052318-05232018160912\Page0009.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192.168.0.200\file_share\DOC052318-05232018160912\Page0009.tif"/>
                    <pic:cNvPicPr>
                      <a:picLocks noChangeAspect="1" noChangeArrowheads="1"/>
                    </pic:cNvPicPr>
                  </pic:nvPicPr>
                  <pic:blipFill>
                    <a:blip r:embed="rId15"/>
                    <a:srcRect b="10112"/>
                    <a:stretch>
                      <a:fillRect/>
                    </a:stretch>
                  </pic:blipFill>
                  <pic:spPr bwMode="auto">
                    <a:xfrm>
                      <a:off x="0" y="0"/>
                      <a:ext cx="7559675" cy="9631680"/>
                    </a:xfrm>
                    <a:prstGeom prst="rect">
                      <a:avLst/>
                    </a:prstGeom>
                    <a:noFill/>
                    <a:ln w="9525">
                      <a:noFill/>
                      <a:miter lim="800000"/>
                      <a:headEnd/>
                      <a:tailEnd/>
                    </a:ln>
                  </pic:spPr>
                </pic:pic>
              </a:graphicData>
            </a:graphic>
          </wp:anchor>
        </w:drawing>
      </w:r>
    </w:p>
    <w:p w:rsidR="001C2D0E" w:rsidRPr="00DE3CBB" w:rsidRDefault="00DD75CA" w:rsidP="001C2D0E">
      <w:pPr>
        <w:spacing w:line="520" w:lineRule="exact"/>
        <w:rPr>
          <w:rFonts w:eastAsia="文星仿宋"/>
        </w:rPr>
      </w:pPr>
      <w:r>
        <w:rPr>
          <w:rFonts w:eastAsia="文星仿宋"/>
          <w:noProof/>
        </w:rPr>
        <w:lastRenderedPageBreak/>
        <w:drawing>
          <wp:anchor distT="0" distB="0" distL="114300" distR="114300" simplePos="0" relativeHeight="251670016" behindDoc="0" locked="0" layoutInCell="1" allowOverlap="1">
            <wp:simplePos x="0" y="0"/>
            <wp:positionH relativeFrom="column">
              <wp:posOffset>-953135</wp:posOffset>
            </wp:positionH>
            <wp:positionV relativeFrom="paragraph">
              <wp:posOffset>-1332230</wp:posOffset>
            </wp:positionV>
            <wp:extent cx="7559675" cy="9630410"/>
            <wp:effectExtent l="19050" t="0" r="3175" b="0"/>
            <wp:wrapSquare wrapText="bothSides"/>
            <wp:docPr id="10" name="图片 10" descr="\\192.168.0.200\file_share\DOC052318-05232018160912\Page0010.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192.168.0.200\file_share\DOC052318-05232018160912\Page0010.tif"/>
                    <pic:cNvPicPr>
                      <a:picLocks noChangeAspect="1" noChangeArrowheads="1"/>
                    </pic:cNvPicPr>
                  </pic:nvPicPr>
                  <pic:blipFill>
                    <a:blip r:embed="rId16"/>
                    <a:srcRect t="5056" b="5056"/>
                    <a:stretch>
                      <a:fillRect/>
                    </a:stretch>
                  </pic:blipFill>
                  <pic:spPr bwMode="auto">
                    <a:xfrm>
                      <a:off x="0" y="0"/>
                      <a:ext cx="7559675" cy="9630410"/>
                    </a:xfrm>
                    <a:prstGeom prst="rect">
                      <a:avLst/>
                    </a:prstGeom>
                    <a:noFill/>
                    <a:ln w="9525">
                      <a:noFill/>
                      <a:miter lim="800000"/>
                      <a:headEnd/>
                      <a:tailEnd/>
                    </a:ln>
                  </pic:spPr>
                </pic:pic>
              </a:graphicData>
            </a:graphic>
          </wp:anchor>
        </w:drawing>
      </w:r>
    </w:p>
    <w:sectPr w:rsidR="001C2D0E" w:rsidRPr="00DE3CBB" w:rsidSect="00B74311">
      <w:headerReference w:type="default" r:id="rId17"/>
      <w:footerReference w:type="even" r:id="rId18"/>
      <w:footerReference w:type="default" r:id="rId19"/>
      <w:footerReference w:type="first" r:id="rId20"/>
      <w:pgSz w:w="11906" w:h="16838" w:code="9"/>
      <w:pgMar w:top="2098" w:right="1531" w:bottom="1418" w:left="1531" w:header="851" w:footer="784" w:gutter="0"/>
      <w:cols w:space="425"/>
      <w:titlePg/>
      <w:docGrid w:type="linesAndChars" w:linePitch="636" w:charSpace="-8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6E2E" w:rsidRDefault="00986E2E">
      <w:r>
        <w:separator/>
      </w:r>
    </w:p>
  </w:endnote>
  <w:endnote w:type="continuationSeparator" w:id="1">
    <w:p w:rsidR="00986E2E" w:rsidRDefault="00986E2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仿宋_GB2312">
    <w:panose1 w:val="02010609030101010101"/>
    <w:charset w:val="86"/>
    <w:family w:val="modern"/>
    <w:pitch w:val="fixed"/>
    <w:sig w:usb0="00000001" w:usb1="080E0000" w:usb2="00000010" w:usb3="00000000" w:csb0="00040000" w:csb1="00000000"/>
  </w:font>
  <w:font w:name="文星标宋">
    <w:panose1 w:val="02010609000101010101"/>
    <w:charset w:val="86"/>
    <w:family w:val="modern"/>
    <w:pitch w:val="fixed"/>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 w:name="WXXBS">
    <w:altName w:val="Arial Unicode MS"/>
    <w:charset w:val="86"/>
    <w:family w:val="swiss"/>
    <w:pitch w:val="default"/>
    <w:sig w:usb0="00000000" w:usb1="00000000" w:usb2="00000010" w:usb3="00000000" w:csb0="00040000" w:csb1="00000000"/>
  </w:font>
  <w:font w:name="文星仿宋">
    <w:panose1 w:val="02010609000101010101"/>
    <w:charset w:val="86"/>
    <w:family w:val="modern"/>
    <w:pitch w:val="fixed"/>
    <w:sig w:usb0="00000001" w:usb1="080E0000" w:usb2="00000010" w:usb3="00000000" w:csb0="00040000" w:csb1="00000000"/>
  </w:font>
  <w:font w:name="文星楷体">
    <w:panose1 w:val="02010609000101010101"/>
    <w:charset w:val="86"/>
    <w:family w:val="modern"/>
    <w:pitch w:val="fixed"/>
    <w:sig w:usb0="00000001" w:usb1="080E0000" w:usb2="00000010" w:usb3="00000000" w:csb0="00040000" w:csb1="00000000"/>
  </w:font>
  <w:font w:name="文星黑体">
    <w:panose1 w:val="02010609000101010101"/>
    <w:charset w:val="86"/>
    <w:family w:val="modern"/>
    <w:pitch w:val="fixed"/>
    <w:sig w:usb0="00000001" w:usb1="080E0000" w:usb2="00000010" w:usb3="00000000" w:csb0="00040000" w:csb1="00000000"/>
  </w:font>
  <w:font w:name="华文新魏">
    <w:panose1 w:val="02010800040101010101"/>
    <w:charset w:val="86"/>
    <w:family w:val="auto"/>
    <w:pitch w:val="variable"/>
    <w:sig w:usb0="00000001" w:usb1="080F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62A2" w:rsidRPr="00B74311" w:rsidRDefault="005C62A2">
    <w:pPr>
      <w:pStyle w:val="a5"/>
      <w:rPr>
        <w:sz w:val="28"/>
        <w:szCs w:val="28"/>
      </w:rPr>
    </w:pPr>
    <w:r w:rsidRPr="00B74311">
      <w:rPr>
        <w:sz w:val="28"/>
        <w:szCs w:val="28"/>
      </w:rPr>
      <w:t xml:space="preserve">— </w:t>
    </w:r>
    <w:r w:rsidR="00D95AA2" w:rsidRPr="00B74311">
      <w:rPr>
        <w:sz w:val="28"/>
        <w:szCs w:val="28"/>
      </w:rPr>
      <w:fldChar w:fldCharType="begin"/>
    </w:r>
    <w:r w:rsidRPr="00B74311">
      <w:rPr>
        <w:sz w:val="28"/>
        <w:szCs w:val="28"/>
      </w:rPr>
      <w:instrText xml:space="preserve"> PAGE   \* MERGEFORMAT </w:instrText>
    </w:r>
    <w:r w:rsidR="00D95AA2" w:rsidRPr="00B74311">
      <w:rPr>
        <w:sz w:val="28"/>
        <w:szCs w:val="28"/>
      </w:rPr>
      <w:fldChar w:fldCharType="separate"/>
    </w:r>
    <w:r w:rsidR="00284445" w:rsidRPr="00284445">
      <w:rPr>
        <w:noProof/>
        <w:sz w:val="28"/>
        <w:szCs w:val="28"/>
        <w:lang w:val="zh-CN"/>
      </w:rPr>
      <w:t>2</w:t>
    </w:r>
    <w:r w:rsidR="00D95AA2" w:rsidRPr="00B74311">
      <w:rPr>
        <w:sz w:val="28"/>
        <w:szCs w:val="28"/>
      </w:rPr>
      <w:fldChar w:fldCharType="end"/>
    </w:r>
    <w:r w:rsidRPr="00B74311">
      <w:rPr>
        <w:sz w:val="28"/>
        <w:szCs w:val="28"/>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62A2" w:rsidRPr="00B74311" w:rsidRDefault="005C62A2">
    <w:pPr>
      <w:pStyle w:val="a5"/>
      <w:jc w:val="right"/>
      <w:rPr>
        <w:rFonts w:eastAsia="华文新魏"/>
        <w:sz w:val="28"/>
        <w:szCs w:val="28"/>
      </w:rPr>
    </w:pPr>
    <w:r w:rsidRPr="00B74311">
      <w:rPr>
        <w:rFonts w:eastAsia="华文新魏"/>
        <w:sz w:val="28"/>
        <w:szCs w:val="28"/>
      </w:rPr>
      <w:t xml:space="preserve">— </w:t>
    </w:r>
    <w:r w:rsidR="00D95AA2" w:rsidRPr="00B74311">
      <w:rPr>
        <w:rFonts w:eastAsia="华文新魏"/>
        <w:sz w:val="28"/>
        <w:szCs w:val="28"/>
      </w:rPr>
      <w:fldChar w:fldCharType="begin"/>
    </w:r>
    <w:r w:rsidRPr="00B74311">
      <w:rPr>
        <w:rFonts w:eastAsia="华文新魏"/>
        <w:sz w:val="28"/>
        <w:szCs w:val="28"/>
      </w:rPr>
      <w:instrText xml:space="preserve"> PAGE   \* MERGEFORMAT </w:instrText>
    </w:r>
    <w:r w:rsidR="00D95AA2" w:rsidRPr="00B74311">
      <w:rPr>
        <w:rFonts w:eastAsia="华文新魏"/>
        <w:sz w:val="28"/>
        <w:szCs w:val="28"/>
      </w:rPr>
      <w:fldChar w:fldCharType="separate"/>
    </w:r>
    <w:r w:rsidR="00284445" w:rsidRPr="00284445">
      <w:rPr>
        <w:rFonts w:eastAsia="华文新魏"/>
        <w:noProof/>
        <w:sz w:val="28"/>
        <w:szCs w:val="28"/>
        <w:lang w:val="zh-CN"/>
      </w:rPr>
      <w:t>3</w:t>
    </w:r>
    <w:r w:rsidR="00D95AA2" w:rsidRPr="00B74311">
      <w:rPr>
        <w:rFonts w:eastAsia="华文新魏"/>
        <w:sz w:val="28"/>
        <w:szCs w:val="28"/>
      </w:rPr>
      <w:fldChar w:fldCharType="end"/>
    </w:r>
    <w:r w:rsidRPr="00B74311">
      <w:rPr>
        <w:rFonts w:eastAsia="华文新魏"/>
        <w:sz w:val="28"/>
        <w:szCs w:val="28"/>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62A2" w:rsidRDefault="005C62A2">
    <w:pPr>
      <w:pStyle w:val="a5"/>
      <w:ind w:leftChars="-30" w:left="-96"/>
      <w:rPr>
        <w:u w:val="single"/>
      </w:rPr>
    </w:pPr>
    <w:r>
      <w:rPr>
        <w:rFonts w:hint="eastAsia"/>
        <w:u w:val="single"/>
      </w:rPr>
      <w:t xml:space="preserve">                                                                                                     </w:t>
    </w:r>
  </w:p>
  <w:p w:rsidR="005C62A2" w:rsidRDefault="005C62A2">
    <w:pPr>
      <w:pStyle w:val="a5"/>
      <w:rPr>
        <w:rFonts w:ascii="楷体_GB2312" w:eastAsia="楷体_GB2312"/>
        <w:sz w:val="28"/>
        <w:szCs w:val="28"/>
      </w:rPr>
    </w:pPr>
    <w:r>
      <w:rPr>
        <w:rFonts w:hint="eastAsia"/>
      </w:rPr>
      <w:t xml:space="preserve">                                                                                     </w:t>
    </w:r>
    <w:r>
      <w:rPr>
        <w:rFonts w:ascii="楷体_GB2312" w:eastAsia="楷体_GB2312" w:hint="eastAsia"/>
        <w:sz w:val="28"/>
        <w:szCs w:val="28"/>
      </w:rPr>
      <w:t>共</w:t>
    </w:r>
    <w:r w:rsidR="000656C7">
      <w:rPr>
        <w:rFonts w:eastAsia="楷体_GB2312" w:hint="eastAsia"/>
        <w:sz w:val="28"/>
        <w:szCs w:val="28"/>
      </w:rPr>
      <w:t>15</w:t>
    </w:r>
    <w:r>
      <w:rPr>
        <w:rFonts w:ascii="楷体_GB2312" w:eastAsia="楷体_GB2312" w:hint="eastAsia"/>
        <w:sz w:val="28"/>
        <w:szCs w:val="28"/>
      </w:rPr>
      <w:t>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6E2E" w:rsidRDefault="00986E2E">
      <w:r>
        <w:separator/>
      </w:r>
    </w:p>
  </w:footnote>
  <w:footnote w:type="continuationSeparator" w:id="1">
    <w:p w:rsidR="00986E2E" w:rsidRDefault="00986E2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62A2" w:rsidRDefault="005C62A2" w:rsidP="00284445">
    <w:pPr>
      <w:pStyle w:val="a9"/>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E00B2F"/>
    <w:multiLevelType w:val="multilevel"/>
    <w:tmpl w:val="14E00B2F"/>
    <w:lvl w:ilvl="0">
      <w:start w:val="1"/>
      <w:numFmt w:val="japaneseCounting"/>
      <w:lvlText w:val="%1、"/>
      <w:lvlJc w:val="left"/>
      <w:pPr>
        <w:ind w:left="1363" w:hanging="720"/>
      </w:pPr>
      <w:rPr>
        <w:rFonts w:hint="default"/>
      </w:rPr>
    </w:lvl>
    <w:lvl w:ilvl="1">
      <w:start w:val="1"/>
      <w:numFmt w:val="lowerLetter"/>
      <w:lvlText w:val="%2)"/>
      <w:lvlJc w:val="left"/>
      <w:pPr>
        <w:ind w:left="1483" w:hanging="420"/>
      </w:pPr>
    </w:lvl>
    <w:lvl w:ilvl="2">
      <w:start w:val="1"/>
      <w:numFmt w:val="lowerRoman"/>
      <w:lvlText w:val="%3."/>
      <w:lvlJc w:val="right"/>
      <w:pPr>
        <w:ind w:left="1903" w:hanging="420"/>
      </w:pPr>
    </w:lvl>
    <w:lvl w:ilvl="3">
      <w:start w:val="1"/>
      <w:numFmt w:val="decimal"/>
      <w:lvlText w:val="%4."/>
      <w:lvlJc w:val="left"/>
      <w:pPr>
        <w:ind w:left="2323" w:hanging="420"/>
      </w:pPr>
    </w:lvl>
    <w:lvl w:ilvl="4">
      <w:start w:val="1"/>
      <w:numFmt w:val="lowerLetter"/>
      <w:lvlText w:val="%5)"/>
      <w:lvlJc w:val="left"/>
      <w:pPr>
        <w:ind w:left="2743" w:hanging="420"/>
      </w:pPr>
    </w:lvl>
    <w:lvl w:ilvl="5">
      <w:start w:val="1"/>
      <w:numFmt w:val="lowerRoman"/>
      <w:lvlText w:val="%6."/>
      <w:lvlJc w:val="right"/>
      <w:pPr>
        <w:ind w:left="3163" w:hanging="420"/>
      </w:pPr>
    </w:lvl>
    <w:lvl w:ilvl="6">
      <w:start w:val="1"/>
      <w:numFmt w:val="decimal"/>
      <w:lvlText w:val="%7."/>
      <w:lvlJc w:val="left"/>
      <w:pPr>
        <w:ind w:left="3583" w:hanging="420"/>
      </w:pPr>
    </w:lvl>
    <w:lvl w:ilvl="7">
      <w:start w:val="1"/>
      <w:numFmt w:val="lowerLetter"/>
      <w:lvlText w:val="%8)"/>
      <w:lvlJc w:val="left"/>
      <w:pPr>
        <w:ind w:left="4003" w:hanging="420"/>
      </w:pPr>
    </w:lvl>
    <w:lvl w:ilvl="8">
      <w:start w:val="1"/>
      <w:numFmt w:val="lowerRoman"/>
      <w:lvlText w:val="%9."/>
      <w:lvlJc w:val="right"/>
      <w:pPr>
        <w:ind w:left="4423"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attachedTemplate r:id="rId1"/>
  <w:stylePaneFormatFilter w:val="3F01"/>
  <w:defaultTabStop w:val="420"/>
  <w:evenAndOddHeaders/>
  <w:drawingGridHorizontalSpacing w:val="158"/>
  <w:drawingGridVerticalSpacing w:val="318"/>
  <w:displayHorizontalDrawingGridEvery w:val="0"/>
  <w:displayVerticalDrawingGridEvery w:val="2"/>
  <w:characterSpacingControl w:val="compressPunctuation"/>
  <w:hdrShapeDefaults>
    <o:shapedefaults v:ext="edit" spidmax="71681">
      <o:colormenu v:ext="edit" fillcolor="non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50CC7"/>
    <w:rsid w:val="0000257D"/>
    <w:rsid w:val="000032D5"/>
    <w:rsid w:val="00013869"/>
    <w:rsid w:val="00017B94"/>
    <w:rsid w:val="0003463B"/>
    <w:rsid w:val="00035267"/>
    <w:rsid w:val="00041163"/>
    <w:rsid w:val="000429E0"/>
    <w:rsid w:val="00061DA5"/>
    <w:rsid w:val="00063879"/>
    <w:rsid w:val="000656C7"/>
    <w:rsid w:val="00083E82"/>
    <w:rsid w:val="000A5648"/>
    <w:rsid w:val="000B0CF3"/>
    <w:rsid w:val="000C2A0C"/>
    <w:rsid w:val="000C3383"/>
    <w:rsid w:val="000C46A2"/>
    <w:rsid w:val="000D67FE"/>
    <w:rsid w:val="000F02D8"/>
    <w:rsid w:val="000F35ED"/>
    <w:rsid w:val="001006A7"/>
    <w:rsid w:val="00102A95"/>
    <w:rsid w:val="00107BD0"/>
    <w:rsid w:val="00113B3C"/>
    <w:rsid w:val="001160D0"/>
    <w:rsid w:val="00125DC3"/>
    <w:rsid w:val="0014002E"/>
    <w:rsid w:val="001502CA"/>
    <w:rsid w:val="0017763B"/>
    <w:rsid w:val="001864C5"/>
    <w:rsid w:val="001869A5"/>
    <w:rsid w:val="00191CB2"/>
    <w:rsid w:val="0019208B"/>
    <w:rsid w:val="001A0F9B"/>
    <w:rsid w:val="001C2D0E"/>
    <w:rsid w:val="001D1B40"/>
    <w:rsid w:val="00207F81"/>
    <w:rsid w:val="002129FD"/>
    <w:rsid w:val="00212E56"/>
    <w:rsid w:val="0022487E"/>
    <w:rsid w:val="00236205"/>
    <w:rsid w:val="002547AA"/>
    <w:rsid w:val="00255401"/>
    <w:rsid w:val="0025595F"/>
    <w:rsid w:val="002567FC"/>
    <w:rsid w:val="00281AFE"/>
    <w:rsid w:val="00284445"/>
    <w:rsid w:val="00293344"/>
    <w:rsid w:val="002941B9"/>
    <w:rsid w:val="002A0B08"/>
    <w:rsid w:val="002A3A21"/>
    <w:rsid w:val="002A40B0"/>
    <w:rsid w:val="002B7710"/>
    <w:rsid w:val="002B7D9F"/>
    <w:rsid w:val="002D5A7B"/>
    <w:rsid w:val="003144A7"/>
    <w:rsid w:val="00317AB2"/>
    <w:rsid w:val="003219D8"/>
    <w:rsid w:val="003324C1"/>
    <w:rsid w:val="00350CC7"/>
    <w:rsid w:val="00353D6E"/>
    <w:rsid w:val="00361DA4"/>
    <w:rsid w:val="0036576E"/>
    <w:rsid w:val="003932EF"/>
    <w:rsid w:val="00393673"/>
    <w:rsid w:val="00394DF3"/>
    <w:rsid w:val="003959B4"/>
    <w:rsid w:val="003B51E0"/>
    <w:rsid w:val="003C05A5"/>
    <w:rsid w:val="003E160F"/>
    <w:rsid w:val="003E5B13"/>
    <w:rsid w:val="003F574F"/>
    <w:rsid w:val="00406AC5"/>
    <w:rsid w:val="004248E9"/>
    <w:rsid w:val="004610B0"/>
    <w:rsid w:val="00473E1F"/>
    <w:rsid w:val="0048533B"/>
    <w:rsid w:val="0048564F"/>
    <w:rsid w:val="004B4260"/>
    <w:rsid w:val="004C4B6F"/>
    <w:rsid w:val="004E02A1"/>
    <w:rsid w:val="004E2E66"/>
    <w:rsid w:val="00543075"/>
    <w:rsid w:val="005555CE"/>
    <w:rsid w:val="00573759"/>
    <w:rsid w:val="00576E40"/>
    <w:rsid w:val="005776AF"/>
    <w:rsid w:val="00581D4C"/>
    <w:rsid w:val="00584F78"/>
    <w:rsid w:val="0058736F"/>
    <w:rsid w:val="005913D7"/>
    <w:rsid w:val="00594A03"/>
    <w:rsid w:val="00596C9C"/>
    <w:rsid w:val="00596DD3"/>
    <w:rsid w:val="005C232B"/>
    <w:rsid w:val="005C4E0B"/>
    <w:rsid w:val="005C62A2"/>
    <w:rsid w:val="00605C58"/>
    <w:rsid w:val="00633E6E"/>
    <w:rsid w:val="00651204"/>
    <w:rsid w:val="0066700E"/>
    <w:rsid w:val="006719B5"/>
    <w:rsid w:val="00696142"/>
    <w:rsid w:val="00697267"/>
    <w:rsid w:val="006B0291"/>
    <w:rsid w:val="006B68AE"/>
    <w:rsid w:val="006C306D"/>
    <w:rsid w:val="006C6B6C"/>
    <w:rsid w:val="006E2C65"/>
    <w:rsid w:val="00700B84"/>
    <w:rsid w:val="007137B4"/>
    <w:rsid w:val="00723807"/>
    <w:rsid w:val="007342AD"/>
    <w:rsid w:val="00735680"/>
    <w:rsid w:val="00745791"/>
    <w:rsid w:val="007472A9"/>
    <w:rsid w:val="00757548"/>
    <w:rsid w:val="00772932"/>
    <w:rsid w:val="007729D9"/>
    <w:rsid w:val="0079259D"/>
    <w:rsid w:val="007A7534"/>
    <w:rsid w:val="007C58B9"/>
    <w:rsid w:val="007C7B91"/>
    <w:rsid w:val="007D084F"/>
    <w:rsid w:val="007D1A82"/>
    <w:rsid w:val="007D65AC"/>
    <w:rsid w:val="007F6D24"/>
    <w:rsid w:val="00802FAF"/>
    <w:rsid w:val="0080540E"/>
    <w:rsid w:val="00811BFE"/>
    <w:rsid w:val="00815F90"/>
    <w:rsid w:val="00822371"/>
    <w:rsid w:val="0083029B"/>
    <w:rsid w:val="00835086"/>
    <w:rsid w:val="00842B98"/>
    <w:rsid w:val="00850A09"/>
    <w:rsid w:val="008623B1"/>
    <w:rsid w:val="00865655"/>
    <w:rsid w:val="008852A1"/>
    <w:rsid w:val="008A2BB3"/>
    <w:rsid w:val="008C05CC"/>
    <w:rsid w:val="008D411E"/>
    <w:rsid w:val="008D47EC"/>
    <w:rsid w:val="008D6879"/>
    <w:rsid w:val="008D6B50"/>
    <w:rsid w:val="00900190"/>
    <w:rsid w:val="009126B7"/>
    <w:rsid w:val="009210D2"/>
    <w:rsid w:val="009264DB"/>
    <w:rsid w:val="009328A4"/>
    <w:rsid w:val="0093469A"/>
    <w:rsid w:val="009373A0"/>
    <w:rsid w:val="009459A0"/>
    <w:rsid w:val="00954C60"/>
    <w:rsid w:val="00970AD6"/>
    <w:rsid w:val="00977FE0"/>
    <w:rsid w:val="00983312"/>
    <w:rsid w:val="00986E2E"/>
    <w:rsid w:val="009B1976"/>
    <w:rsid w:val="009B6C74"/>
    <w:rsid w:val="009C7F13"/>
    <w:rsid w:val="009D4F41"/>
    <w:rsid w:val="009E15D4"/>
    <w:rsid w:val="009E6685"/>
    <w:rsid w:val="00A13328"/>
    <w:rsid w:val="00A3010B"/>
    <w:rsid w:val="00A33EC5"/>
    <w:rsid w:val="00A35519"/>
    <w:rsid w:val="00A456E1"/>
    <w:rsid w:val="00A50C9D"/>
    <w:rsid w:val="00A67883"/>
    <w:rsid w:val="00A76F2B"/>
    <w:rsid w:val="00A936AF"/>
    <w:rsid w:val="00A944CA"/>
    <w:rsid w:val="00A97BB5"/>
    <w:rsid w:val="00AA23B7"/>
    <w:rsid w:val="00AA530D"/>
    <w:rsid w:val="00AC1028"/>
    <w:rsid w:val="00AC2844"/>
    <w:rsid w:val="00AD44A5"/>
    <w:rsid w:val="00AD44E5"/>
    <w:rsid w:val="00AE3544"/>
    <w:rsid w:val="00AE6AF5"/>
    <w:rsid w:val="00AF44D9"/>
    <w:rsid w:val="00AF61E2"/>
    <w:rsid w:val="00B13CED"/>
    <w:rsid w:val="00B20F4C"/>
    <w:rsid w:val="00B309DD"/>
    <w:rsid w:val="00B340F3"/>
    <w:rsid w:val="00B348B8"/>
    <w:rsid w:val="00B35A11"/>
    <w:rsid w:val="00B42538"/>
    <w:rsid w:val="00B426B8"/>
    <w:rsid w:val="00B55823"/>
    <w:rsid w:val="00B57992"/>
    <w:rsid w:val="00B57D42"/>
    <w:rsid w:val="00B7354D"/>
    <w:rsid w:val="00B74311"/>
    <w:rsid w:val="00B84948"/>
    <w:rsid w:val="00BA6C84"/>
    <w:rsid w:val="00BD60F7"/>
    <w:rsid w:val="00C01CA4"/>
    <w:rsid w:val="00C129E7"/>
    <w:rsid w:val="00C157A4"/>
    <w:rsid w:val="00C17CAD"/>
    <w:rsid w:val="00C746B3"/>
    <w:rsid w:val="00C80F3C"/>
    <w:rsid w:val="00C81C90"/>
    <w:rsid w:val="00CA20B1"/>
    <w:rsid w:val="00CC4E07"/>
    <w:rsid w:val="00CC5CAC"/>
    <w:rsid w:val="00CD17DD"/>
    <w:rsid w:val="00CD341C"/>
    <w:rsid w:val="00CD54C0"/>
    <w:rsid w:val="00CF30A2"/>
    <w:rsid w:val="00CF33EC"/>
    <w:rsid w:val="00D0565A"/>
    <w:rsid w:val="00D10D23"/>
    <w:rsid w:val="00D15397"/>
    <w:rsid w:val="00D2317D"/>
    <w:rsid w:val="00D42B7C"/>
    <w:rsid w:val="00D515A6"/>
    <w:rsid w:val="00D663E1"/>
    <w:rsid w:val="00D81C25"/>
    <w:rsid w:val="00D83B3B"/>
    <w:rsid w:val="00D904CE"/>
    <w:rsid w:val="00D95AA2"/>
    <w:rsid w:val="00D96602"/>
    <w:rsid w:val="00DA153F"/>
    <w:rsid w:val="00DA31E1"/>
    <w:rsid w:val="00DC378F"/>
    <w:rsid w:val="00DD75CA"/>
    <w:rsid w:val="00DE0ED6"/>
    <w:rsid w:val="00DE3CBB"/>
    <w:rsid w:val="00DF0030"/>
    <w:rsid w:val="00DF5138"/>
    <w:rsid w:val="00E1042A"/>
    <w:rsid w:val="00E114FA"/>
    <w:rsid w:val="00E13A97"/>
    <w:rsid w:val="00E24FA0"/>
    <w:rsid w:val="00E33EE8"/>
    <w:rsid w:val="00E43604"/>
    <w:rsid w:val="00E54074"/>
    <w:rsid w:val="00E638B2"/>
    <w:rsid w:val="00E670D1"/>
    <w:rsid w:val="00E71417"/>
    <w:rsid w:val="00E819F3"/>
    <w:rsid w:val="00E85CE8"/>
    <w:rsid w:val="00E9769C"/>
    <w:rsid w:val="00EA7A00"/>
    <w:rsid w:val="00ED0B0D"/>
    <w:rsid w:val="00EE15A1"/>
    <w:rsid w:val="00F00B5B"/>
    <w:rsid w:val="00F040F4"/>
    <w:rsid w:val="00F04D4A"/>
    <w:rsid w:val="00F22AC6"/>
    <w:rsid w:val="00F352A0"/>
    <w:rsid w:val="00F40E01"/>
    <w:rsid w:val="00F50EE2"/>
    <w:rsid w:val="00F6601F"/>
    <w:rsid w:val="00F773A9"/>
    <w:rsid w:val="00FC6EEA"/>
    <w:rsid w:val="00FD00FB"/>
    <w:rsid w:val="00FE165A"/>
    <w:rsid w:val="00FE1B66"/>
    <w:rsid w:val="00FF1E0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C4E07"/>
    <w:pPr>
      <w:widowControl w:val="0"/>
      <w:jc w:val="both"/>
    </w:pPr>
    <w:rPr>
      <w:rFonts w:eastAsia="仿宋_GB2312"/>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semiHidden/>
    <w:rsid w:val="00D42B7C"/>
    <w:pPr>
      <w:snapToGrid w:val="0"/>
      <w:jc w:val="left"/>
    </w:pPr>
  </w:style>
  <w:style w:type="character" w:styleId="a4">
    <w:name w:val="endnote reference"/>
    <w:semiHidden/>
    <w:rsid w:val="00D42B7C"/>
    <w:rPr>
      <w:vertAlign w:val="superscript"/>
    </w:rPr>
  </w:style>
  <w:style w:type="paragraph" w:styleId="a5">
    <w:name w:val="footer"/>
    <w:basedOn w:val="a"/>
    <w:link w:val="Char"/>
    <w:uiPriority w:val="99"/>
    <w:rsid w:val="00D42B7C"/>
    <w:pPr>
      <w:tabs>
        <w:tab w:val="center" w:pos="4153"/>
        <w:tab w:val="right" w:pos="8306"/>
      </w:tabs>
      <w:snapToGrid w:val="0"/>
      <w:jc w:val="left"/>
    </w:pPr>
    <w:rPr>
      <w:sz w:val="18"/>
      <w:szCs w:val="18"/>
    </w:rPr>
  </w:style>
  <w:style w:type="character" w:styleId="a6">
    <w:name w:val="page number"/>
    <w:basedOn w:val="a0"/>
    <w:rsid w:val="00D42B7C"/>
  </w:style>
  <w:style w:type="paragraph" w:styleId="a7">
    <w:name w:val="Date"/>
    <w:basedOn w:val="a"/>
    <w:next w:val="a"/>
    <w:rsid w:val="00D42B7C"/>
    <w:pPr>
      <w:ind w:leftChars="2500" w:left="100"/>
    </w:pPr>
  </w:style>
  <w:style w:type="paragraph" w:styleId="a8">
    <w:name w:val="Balloon Text"/>
    <w:basedOn w:val="a"/>
    <w:semiHidden/>
    <w:rsid w:val="00D42B7C"/>
    <w:rPr>
      <w:sz w:val="18"/>
      <w:szCs w:val="18"/>
    </w:rPr>
  </w:style>
  <w:style w:type="paragraph" w:styleId="a9">
    <w:name w:val="header"/>
    <w:basedOn w:val="a"/>
    <w:rsid w:val="00D42B7C"/>
    <w:pPr>
      <w:pBdr>
        <w:bottom w:val="single" w:sz="6" w:space="1" w:color="auto"/>
      </w:pBdr>
      <w:tabs>
        <w:tab w:val="center" w:pos="4153"/>
        <w:tab w:val="right" w:pos="8306"/>
      </w:tabs>
      <w:snapToGrid w:val="0"/>
      <w:jc w:val="center"/>
    </w:pPr>
    <w:rPr>
      <w:sz w:val="18"/>
      <w:szCs w:val="18"/>
    </w:rPr>
  </w:style>
  <w:style w:type="paragraph" w:styleId="aa">
    <w:name w:val="Normal (Web)"/>
    <w:basedOn w:val="a"/>
    <w:uiPriority w:val="99"/>
    <w:unhideWhenUsed/>
    <w:rsid w:val="003219D8"/>
    <w:pPr>
      <w:widowControl/>
      <w:spacing w:before="100" w:beforeAutospacing="1" w:after="100" w:afterAutospacing="1"/>
      <w:jc w:val="left"/>
    </w:pPr>
    <w:rPr>
      <w:rFonts w:ascii="宋体" w:eastAsia="宋体" w:hAnsi="宋体" w:cs="宋体"/>
      <w:kern w:val="0"/>
      <w:sz w:val="24"/>
    </w:rPr>
  </w:style>
  <w:style w:type="paragraph" w:styleId="ab">
    <w:name w:val="Body Text"/>
    <w:basedOn w:val="a"/>
    <w:link w:val="Char0"/>
    <w:rsid w:val="0048564F"/>
    <w:pPr>
      <w:spacing w:line="580" w:lineRule="exact"/>
    </w:pPr>
    <w:rPr>
      <w:rFonts w:eastAsia="文星标宋"/>
      <w:sz w:val="44"/>
    </w:rPr>
  </w:style>
  <w:style w:type="character" w:customStyle="1" w:styleId="Char0">
    <w:name w:val="正文文本 Char"/>
    <w:basedOn w:val="a0"/>
    <w:link w:val="ab"/>
    <w:rsid w:val="0048564F"/>
    <w:rPr>
      <w:rFonts w:eastAsia="文星标宋"/>
      <w:kern w:val="2"/>
      <w:sz w:val="44"/>
      <w:szCs w:val="24"/>
    </w:rPr>
  </w:style>
  <w:style w:type="character" w:customStyle="1" w:styleId="Char">
    <w:name w:val="页脚 Char"/>
    <w:basedOn w:val="a0"/>
    <w:link w:val="a5"/>
    <w:uiPriority w:val="99"/>
    <w:rsid w:val="00B74311"/>
    <w:rPr>
      <w:rFonts w:eastAsia="仿宋_GB2312"/>
      <w:kern w:val="2"/>
      <w:sz w:val="18"/>
      <w:szCs w:val="18"/>
    </w:rPr>
  </w:style>
  <w:style w:type="paragraph" w:styleId="ac">
    <w:name w:val="List Paragraph"/>
    <w:basedOn w:val="a"/>
    <w:uiPriority w:val="34"/>
    <w:qFormat/>
    <w:rsid w:val="00584F78"/>
    <w:pPr>
      <w:ind w:firstLineChars="200" w:firstLine="420"/>
    </w:pPr>
    <w:rPr>
      <w:rFonts w:asciiTheme="minorHAnsi" w:eastAsiaTheme="minorEastAsia" w:hAnsiTheme="minorHAnsi" w:cstheme="minorBidi"/>
      <w:sz w:val="21"/>
      <w:szCs w:val="22"/>
    </w:rPr>
  </w:style>
  <w:style w:type="paragraph" w:customStyle="1" w:styleId="Default">
    <w:name w:val="Default"/>
    <w:qFormat/>
    <w:rsid w:val="005776AF"/>
    <w:pPr>
      <w:widowControl w:val="0"/>
      <w:autoSpaceDE w:val="0"/>
      <w:autoSpaceDN w:val="0"/>
      <w:adjustRightInd w:val="0"/>
    </w:pPr>
    <w:rPr>
      <w:rFonts w:ascii="WXXBS" w:eastAsia="WXXBS" w:hAnsiTheme="minorHAnsi" w:cs="WXXBS"/>
      <w:color w:val="000000"/>
      <w:sz w:val="24"/>
      <w:szCs w:val="24"/>
    </w:rPr>
  </w:style>
</w:styles>
</file>

<file path=word/webSettings.xml><?xml version="1.0" encoding="utf-8"?>
<w:webSettings xmlns:r="http://schemas.openxmlformats.org/officeDocument/2006/relationships" xmlns:w="http://schemas.openxmlformats.org/wordprocessingml/2006/main">
  <w:divs>
    <w:div w:id="1933707793">
      <w:bodyDiv w:val="1"/>
      <w:marLeft w:val="0"/>
      <w:marRight w:val="0"/>
      <w:marTop w:val="0"/>
      <w:marBottom w:val="0"/>
      <w:divBdr>
        <w:top w:val="none" w:sz="0" w:space="0" w:color="auto"/>
        <w:left w:val="none" w:sz="0" w:space="0" w:color="auto"/>
        <w:bottom w:val="none" w:sz="0" w:space="0" w:color="auto"/>
        <w:right w:val="none" w:sz="0" w:space="0" w:color="auto"/>
      </w:divBdr>
    </w:div>
    <w:div w:id="2098624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iff"/><Relationship Id="rId13" Type="http://schemas.openxmlformats.org/officeDocument/2006/relationships/image" Target="media/image7.tiff"/><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tiff"/><Relationship Id="rId12" Type="http://schemas.openxmlformats.org/officeDocument/2006/relationships/image" Target="media/image6.tiff"/><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10.tiff"/><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tiff"/><Relationship Id="rId5" Type="http://schemas.openxmlformats.org/officeDocument/2006/relationships/footnotes" Target="footnotes.xml"/><Relationship Id="rId15" Type="http://schemas.openxmlformats.org/officeDocument/2006/relationships/image" Target="media/image9.tiff"/><Relationship Id="rId10" Type="http://schemas.openxmlformats.org/officeDocument/2006/relationships/image" Target="media/image4.tiff"/><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3.tiff"/><Relationship Id="rId14" Type="http://schemas.openxmlformats.org/officeDocument/2006/relationships/image" Target="media/image8.tiff"/><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hanshan\Application%20Data\Microsoft\Templates\&#26757;&#27743;&#21306;&#21457;&#30005;&#65288;&#21306;&#22996;&#21306;&#24220;&#21150;&#21457;&#25991;&#65289;.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梅江区发电（区委区府办发文）.dotx</Template>
  <TotalTime>71</TotalTime>
  <Pages>15</Pages>
  <Words>360</Words>
  <Characters>2053</Characters>
  <Application>Microsoft Office Word</Application>
  <DocSecurity>0</DocSecurity>
  <Lines>17</Lines>
  <Paragraphs>4</Paragraphs>
  <ScaleCrop>false</ScaleCrop>
  <Company>gdsw</Company>
  <LinksUpToDate>false</LinksUpToDate>
  <CharactersWithSpaces>2409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内 部 明 电</dc:title>
  <dc:subject/>
  <dc:creator>User</dc:creator>
  <cp:keywords/>
  <dc:description/>
  <cp:lastModifiedBy>User</cp:lastModifiedBy>
  <cp:revision>99</cp:revision>
  <cp:lastPrinted>2017-01-04T02:10:00Z</cp:lastPrinted>
  <dcterms:created xsi:type="dcterms:W3CDTF">2016-12-27T09:44:00Z</dcterms:created>
  <dcterms:modified xsi:type="dcterms:W3CDTF">2018-05-28T01:26:00Z</dcterms:modified>
</cp:coreProperties>
</file>