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D6" w:rsidRPr="00705829" w:rsidRDefault="006B27D6" w:rsidP="006B27D6">
      <w:pPr>
        <w:spacing w:line="500" w:lineRule="exact"/>
        <w:jc w:val="center"/>
        <w:rPr>
          <w:rFonts w:ascii="Times New Roman" w:eastAsia="文星标宋" w:hAnsi="Times New Roman" w:cs="Times New Roman"/>
          <w:b/>
          <w:color w:val="FF0000"/>
          <w:spacing w:val="54"/>
          <w:sz w:val="52"/>
          <w:szCs w:val="52"/>
        </w:rPr>
      </w:pPr>
      <w:r w:rsidRPr="00705829">
        <w:rPr>
          <w:rFonts w:ascii="Times New Roman" w:eastAsia="文星标宋" w:hAnsi="Times New Roman" w:cs="Times New Roman"/>
          <w:b/>
          <w:color w:val="FF0000"/>
          <w:spacing w:val="54"/>
          <w:sz w:val="52"/>
          <w:szCs w:val="52"/>
        </w:rPr>
        <w:t>梅州市梅江区残疾人联合会</w:t>
      </w:r>
    </w:p>
    <w:p w:rsidR="006B27D6" w:rsidRPr="00705829" w:rsidRDefault="006B27D6" w:rsidP="006B27D6">
      <w:pPr>
        <w:spacing w:line="240" w:lineRule="exact"/>
        <w:rPr>
          <w:rFonts w:ascii="Times New Roman" w:eastAsia="文星标宋" w:hAnsi="Times New Roman" w:cs="Times New Roman"/>
          <w:b/>
          <w:sz w:val="28"/>
          <w:szCs w:val="28"/>
        </w:rPr>
      </w:pPr>
    </w:p>
    <w:p w:rsidR="006B27D6" w:rsidRPr="007B4410" w:rsidRDefault="006B27D6" w:rsidP="006B27D6">
      <w:pPr>
        <w:spacing w:line="440" w:lineRule="exact"/>
        <w:rPr>
          <w:rFonts w:ascii="Times New Roman" w:eastAsia="文星标宋" w:hAnsi="Times New Roman" w:cs="Times New Roman"/>
          <w:b/>
          <w:sz w:val="28"/>
          <w:szCs w:val="28"/>
        </w:rPr>
      </w:pPr>
      <w:r w:rsidRPr="00705829">
        <w:rPr>
          <w:rFonts w:ascii="Times New Roman" w:eastAsia="文星标宋" w:hAnsi="Times New Roman" w:cs="Times New Roman"/>
          <w:b/>
          <w:noProof/>
          <w:sz w:val="28"/>
          <w:szCs w:val="28"/>
        </w:rPr>
        <mc:AlternateContent>
          <mc:Choice Requires="wps">
            <w:drawing>
              <wp:anchor distT="0" distB="0" distL="114300" distR="114300" simplePos="0" relativeHeight="251659264" behindDoc="0" locked="0" layoutInCell="1" allowOverlap="1" wp14:anchorId="5D641B96" wp14:editId="64833430">
                <wp:simplePos x="0" y="0"/>
                <wp:positionH relativeFrom="column">
                  <wp:posOffset>-38735</wp:posOffset>
                </wp:positionH>
                <wp:positionV relativeFrom="paragraph">
                  <wp:posOffset>164465</wp:posOffset>
                </wp:positionV>
                <wp:extent cx="5648325" cy="45719"/>
                <wp:effectExtent l="0" t="0" r="9525" b="0"/>
                <wp:wrapNone/>
                <wp:docPr id="1" name="矩形 1"/>
                <wp:cNvGraphicFramePr/>
                <a:graphic xmlns:a="http://schemas.openxmlformats.org/drawingml/2006/main">
                  <a:graphicData uri="http://schemas.microsoft.com/office/word/2010/wordprocessingShape">
                    <wps:wsp>
                      <wps:cNvSpPr/>
                      <wps:spPr>
                        <a:xfrm>
                          <a:off x="0" y="0"/>
                          <a:ext cx="5648325" cy="45719"/>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3.05pt;margin-top:12.95pt;width:44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" fillcolor="red" stroked="f" strokeweight="2pt"/>
            </w:pict>
          </mc:Fallback>
        </mc:AlternateContent>
      </w:r>
    </w:p>
    <w:p w:rsidR="006B27D6" w:rsidRPr="00114B8B" w:rsidRDefault="006B27D6" w:rsidP="006B27D6">
      <w:pPr>
        <w:jc w:val="right"/>
        <w:rPr>
          <w:rFonts w:ascii="文星标宋" w:eastAsia="文星标宋"/>
          <w:sz w:val="32"/>
          <w:szCs w:val="32"/>
        </w:rPr>
      </w:pPr>
      <w:r w:rsidRPr="00114B8B">
        <w:rPr>
          <w:rFonts w:ascii="文星标宋" w:eastAsia="文星标宋" w:hint="eastAsia"/>
          <w:sz w:val="32"/>
          <w:szCs w:val="32"/>
        </w:rPr>
        <w:t>No</w:t>
      </w:r>
      <w:proofErr w:type="gramStart"/>
      <w:r w:rsidRPr="00114B8B">
        <w:rPr>
          <w:rFonts w:ascii="文星标宋" w:eastAsia="文星标宋" w:hint="eastAsia"/>
          <w:sz w:val="32"/>
          <w:szCs w:val="32"/>
        </w:rPr>
        <w:t>:</w:t>
      </w:r>
      <w:r w:rsidR="007A418A">
        <w:rPr>
          <w:rFonts w:ascii="文星标宋" w:eastAsia="文星标宋" w:hint="eastAsia"/>
          <w:sz w:val="32"/>
          <w:szCs w:val="32"/>
        </w:rPr>
        <w:t>4</w:t>
      </w:r>
      <w:proofErr w:type="gramEnd"/>
    </w:p>
    <w:p w:rsidR="007A418A" w:rsidRPr="007A418A" w:rsidRDefault="007A418A" w:rsidP="007A418A">
      <w:pPr>
        <w:jc w:val="center"/>
        <w:rPr>
          <w:rFonts w:ascii="文星标宋" w:eastAsia="文星标宋" w:hint="eastAsia"/>
          <w:sz w:val="44"/>
          <w:szCs w:val="44"/>
        </w:rPr>
      </w:pPr>
      <w:r w:rsidRPr="007A418A">
        <w:rPr>
          <w:rFonts w:ascii="文星标宋" w:eastAsia="文星标宋" w:hint="eastAsia"/>
          <w:sz w:val="44"/>
          <w:szCs w:val="44"/>
        </w:rPr>
        <w:t>关于举办2015年梅江区</w:t>
      </w:r>
    </w:p>
    <w:p w:rsidR="006B27D6" w:rsidRDefault="007A418A" w:rsidP="007A418A">
      <w:pPr>
        <w:jc w:val="center"/>
        <w:rPr>
          <w:rFonts w:ascii="文星仿宋" w:eastAsia="文星仿宋"/>
          <w:sz w:val="32"/>
          <w:szCs w:val="32"/>
        </w:rPr>
      </w:pPr>
      <w:r w:rsidRPr="007A418A">
        <w:rPr>
          <w:rFonts w:ascii="文星标宋" w:eastAsia="文星标宋" w:hint="eastAsia"/>
          <w:sz w:val="44"/>
          <w:szCs w:val="44"/>
        </w:rPr>
        <w:t>残疾人就业培训班的通知</w:t>
      </w:r>
    </w:p>
    <w:p w:rsidR="006B27D6" w:rsidRDefault="006B27D6" w:rsidP="006B27D6">
      <w:pPr>
        <w:rPr>
          <w:rFonts w:ascii="文星仿宋" w:eastAsia="文星仿宋"/>
          <w:sz w:val="32"/>
          <w:szCs w:val="32"/>
        </w:rPr>
      </w:pPr>
      <w:r>
        <w:rPr>
          <w:rFonts w:ascii="文星仿宋" w:eastAsia="文星仿宋" w:hint="eastAsia"/>
          <w:sz w:val="32"/>
          <w:szCs w:val="32"/>
        </w:rPr>
        <w:t>各镇、街道残联：</w:t>
      </w:r>
      <w:bookmarkStart w:id="0" w:name="_GoBack"/>
      <w:bookmarkEnd w:id="0"/>
    </w:p>
    <w:p w:rsidR="007A418A" w:rsidRPr="007A418A" w:rsidRDefault="007A418A" w:rsidP="007A418A">
      <w:pPr>
        <w:ind w:firstLine="645"/>
        <w:rPr>
          <w:rFonts w:ascii="文星仿宋" w:eastAsia="文星仿宋" w:hint="eastAsia"/>
          <w:sz w:val="32"/>
          <w:szCs w:val="32"/>
        </w:rPr>
      </w:pPr>
      <w:r w:rsidRPr="007A418A">
        <w:rPr>
          <w:rFonts w:ascii="文星仿宋" w:eastAsia="文星仿宋" w:hint="eastAsia"/>
          <w:sz w:val="32"/>
          <w:szCs w:val="32"/>
        </w:rPr>
        <w:t>为</w:t>
      </w:r>
      <w:r>
        <w:rPr>
          <w:rFonts w:ascii="文星仿宋" w:eastAsia="文星仿宋" w:hint="eastAsia"/>
          <w:sz w:val="32"/>
          <w:szCs w:val="32"/>
        </w:rPr>
        <w:t>帮助</w:t>
      </w:r>
      <w:r w:rsidRPr="007A418A">
        <w:rPr>
          <w:rFonts w:ascii="文星仿宋" w:eastAsia="文星仿宋" w:hint="eastAsia"/>
          <w:sz w:val="32"/>
          <w:szCs w:val="32"/>
        </w:rPr>
        <w:t>残疾人提供更好的种养专业技能培训，鼓励残疾人自主创业、自谋职业，经研究决定，我会将于近期免费为残疾人举办为期20天的残疾人种养专业技能培训班。现将有关事项通知如下：</w:t>
      </w:r>
    </w:p>
    <w:p w:rsidR="007A418A" w:rsidRPr="007A418A" w:rsidRDefault="007A418A" w:rsidP="007A418A">
      <w:pPr>
        <w:ind w:firstLine="645"/>
        <w:rPr>
          <w:rFonts w:ascii="文星仿宋" w:eastAsia="文星仿宋" w:hint="eastAsia"/>
          <w:sz w:val="32"/>
          <w:szCs w:val="32"/>
        </w:rPr>
      </w:pPr>
      <w:r w:rsidRPr="007A418A">
        <w:rPr>
          <w:rFonts w:ascii="文星仿宋" w:eastAsia="文星仿宋" w:hint="eastAsia"/>
          <w:sz w:val="32"/>
          <w:szCs w:val="32"/>
        </w:rPr>
        <w:t>1、培训对象：年龄在18周岁以上、</w:t>
      </w:r>
      <w:r>
        <w:rPr>
          <w:rFonts w:ascii="文星仿宋" w:eastAsia="文星仿宋" w:hint="eastAsia"/>
          <w:sz w:val="32"/>
          <w:szCs w:val="32"/>
        </w:rPr>
        <w:t>5</w:t>
      </w:r>
      <w:r w:rsidRPr="007A418A">
        <w:rPr>
          <w:rFonts w:ascii="文星仿宋" w:eastAsia="文星仿宋" w:hint="eastAsia"/>
          <w:sz w:val="32"/>
          <w:szCs w:val="32"/>
        </w:rPr>
        <w:t>0周岁以下的肢体（轻度）、聋哑等类型</w:t>
      </w:r>
      <w:r>
        <w:rPr>
          <w:rFonts w:ascii="文星仿宋" w:eastAsia="文星仿宋" w:hint="eastAsia"/>
          <w:sz w:val="32"/>
          <w:szCs w:val="32"/>
        </w:rPr>
        <w:t>且持有我区二代残疾人证的</w:t>
      </w:r>
      <w:r w:rsidRPr="007A418A">
        <w:rPr>
          <w:rFonts w:ascii="文星仿宋" w:eastAsia="文星仿宋" w:hint="eastAsia"/>
          <w:sz w:val="32"/>
          <w:szCs w:val="32"/>
        </w:rPr>
        <w:t>残疾人。</w:t>
      </w:r>
    </w:p>
    <w:p w:rsidR="007A418A" w:rsidRPr="007A418A" w:rsidRDefault="007A418A" w:rsidP="007A418A">
      <w:pPr>
        <w:ind w:firstLine="645"/>
        <w:rPr>
          <w:rFonts w:ascii="文星仿宋" w:eastAsia="文星仿宋" w:hint="eastAsia"/>
          <w:sz w:val="32"/>
          <w:szCs w:val="32"/>
        </w:rPr>
      </w:pPr>
      <w:r w:rsidRPr="007A418A">
        <w:rPr>
          <w:rFonts w:ascii="文星仿宋" w:eastAsia="文星仿宋" w:hint="eastAsia"/>
          <w:sz w:val="32"/>
          <w:szCs w:val="32"/>
        </w:rPr>
        <w:t>2、培训时间和地点：</w:t>
      </w:r>
    </w:p>
    <w:p w:rsidR="007A418A" w:rsidRPr="007A418A" w:rsidRDefault="007A418A" w:rsidP="007A418A">
      <w:pPr>
        <w:ind w:firstLine="645"/>
        <w:rPr>
          <w:rFonts w:ascii="文星仿宋" w:eastAsia="文星仿宋" w:hint="eastAsia"/>
          <w:sz w:val="32"/>
          <w:szCs w:val="32"/>
        </w:rPr>
      </w:pPr>
      <w:r w:rsidRPr="007A418A">
        <w:rPr>
          <w:rFonts w:ascii="文星仿宋" w:eastAsia="文星仿宋" w:hint="eastAsia"/>
          <w:sz w:val="32"/>
          <w:szCs w:val="32"/>
        </w:rPr>
        <w:t>时间：6月25日-7月15日（6月25日上午9时报到）；</w:t>
      </w:r>
    </w:p>
    <w:p w:rsidR="007A418A" w:rsidRPr="007A418A" w:rsidRDefault="007A418A" w:rsidP="007A418A">
      <w:pPr>
        <w:ind w:firstLine="645"/>
        <w:rPr>
          <w:rFonts w:ascii="文星仿宋" w:eastAsia="文星仿宋" w:hint="eastAsia"/>
          <w:sz w:val="32"/>
          <w:szCs w:val="32"/>
        </w:rPr>
      </w:pPr>
      <w:r w:rsidRPr="007A418A">
        <w:rPr>
          <w:rFonts w:ascii="文星仿宋" w:eastAsia="文星仿宋" w:hint="eastAsia"/>
          <w:sz w:val="32"/>
          <w:szCs w:val="32"/>
        </w:rPr>
        <w:t>地点：梅江区东方美发学校（梅州市梅江区文化公园园中园酒楼对面）。</w:t>
      </w:r>
    </w:p>
    <w:p w:rsidR="007A418A" w:rsidRPr="007A418A" w:rsidRDefault="007A418A" w:rsidP="007A418A">
      <w:pPr>
        <w:ind w:firstLine="645"/>
        <w:rPr>
          <w:rFonts w:ascii="文星仿宋" w:eastAsia="文星仿宋" w:hint="eastAsia"/>
          <w:sz w:val="32"/>
          <w:szCs w:val="32"/>
        </w:rPr>
      </w:pPr>
      <w:r w:rsidRPr="007A418A">
        <w:rPr>
          <w:rFonts w:ascii="文星仿宋" w:eastAsia="文星仿宋" w:hint="eastAsia"/>
          <w:sz w:val="32"/>
          <w:szCs w:val="32"/>
        </w:rPr>
        <w:t>3、培训内容：理论学习和实操两大课程。理论学习为15天，实操为5天；理论学习：邀请专业老师进行授课；实操主要安排学员到种养户家中参观学习。培训学校还将为学员提供生产物资购买及产品销售等后续一条龙服务。</w:t>
      </w:r>
    </w:p>
    <w:p w:rsidR="007A418A" w:rsidRDefault="007A418A" w:rsidP="007A418A">
      <w:pPr>
        <w:ind w:firstLine="645"/>
        <w:rPr>
          <w:rFonts w:ascii="文星仿宋" w:eastAsia="文星仿宋" w:hint="eastAsia"/>
          <w:sz w:val="32"/>
          <w:szCs w:val="32"/>
        </w:rPr>
      </w:pPr>
      <w:r w:rsidRPr="007A418A">
        <w:rPr>
          <w:rFonts w:ascii="文星仿宋" w:eastAsia="文星仿宋" w:hint="eastAsia"/>
          <w:sz w:val="32"/>
          <w:szCs w:val="32"/>
        </w:rPr>
        <w:t>4、培训费用：实行免费培训，理论培训为15天，提供免费</w:t>
      </w:r>
      <w:r w:rsidRPr="007A418A">
        <w:rPr>
          <w:rFonts w:ascii="文星仿宋" w:eastAsia="文星仿宋" w:hint="eastAsia"/>
          <w:sz w:val="32"/>
          <w:szCs w:val="32"/>
        </w:rPr>
        <w:lastRenderedPageBreak/>
        <w:t>午餐或按每个残疾人参加培训的实际天数给予适当的中餐补助；实操由培训学校统一安排车辆分批到农户家中进行参观学习。</w:t>
      </w:r>
    </w:p>
    <w:p w:rsidR="006B27D6" w:rsidRDefault="006B27D6" w:rsidP="006B27D6">
      <w:pPr>
        <w:ind w:firstLine="645"/>
        <w:rPr>
          <w:rFonts w:ascii="文星仿宋" w:eastAsia="文星仿宋"/>
          <w:sz w:val="32"/>
          <w:szCs w:val="32"/>
        </w:rPr>
      </w:pPr>
      <w:r>
        <w:rPr>
          <w:rFonts w:ascii="文星仿宋" w:eastAsia="文星仿宋" w:hint="eastAsia"/>
          <w:sz w:val="32"/>
          <w:szCs w:val="32"/>
        </w:rPr>
        <w:t>请各镇、街道残联做好</w:t>
      </w:r>
      <w:r w:rsidR="007A418A">
        <w:rPr>
          <w:rFonts w:ascii="文星仿宋" w:eastAsia="文星仿宋" w:hint="eastAsia"/>
          <w:sz w:val="32"/>
          <w:szCs w:val="32"/>
        </w:rPr>
        <w:t>参训人员的筛查</w:t>
      </w:r>
      <w:r>
        <w:rPr>
          <w:rFonts w:ascii="文星仿宋" w:eastAsia="文星仿宋" w:hint="eastAsia"/>
          <w:sz w:val="32"/>
          <w:szCs w:val="32"/>
        </w:rPr>
        <w:t>工作，并</w:t>
      </w:r>
      <w:r w:rsidR="007A418A">
        <w:rPr>
          <w:rFonts w:ascii="文星仿宋" w:eastAsia="文星仿宋" w:hint="eastAsia"/>
          <w:sz w:val="32"/>
          <w:szCs w:val="32"/>
        </w:rPr>
        <w:t>将参训人员名单</w:t>
      </w:r>
      <w:r>
        <w:rPr>
          <w:rFonts w:ascii="文星仿宋" w:eastAsia="文星仿宋" w:hint="eastAsia"/>
          <w:sz w:val="32"/>
          <w:szCs w:val="32"/>
        </w:rPr>
        <w:t>于2015年</w:t>
      </w:r>
      <w:r w:rsidR="007A418A">
        <w:rPr>
          <w:rFonts w:ascii="文星仿宋" w:eastAsia="文星仿宋" w:hint="eastAsia"/>
          <w:sz w:val="32"/>
          <w:szCs w:val="32"/>
        </w:rPr>
        <w:t>6</w:t>
      </w:r>
      <w:r>
        <w:rPr>
          <w:rFonts w:ascii="文星仿宋" w:eastAsia="文星仿宋" w:hint="eastAsia"/>
          <w:sz w:val="32"/>
          <w:szCs w:val="32"/>
        </w:rPr>
        <w:t>月</w:t>
      </w:r>
      <w:r w:rsidR="007A418A">
        <w:rPr>
          <w:rFonts w:ascii="文星仿宋" w:eastAsia="文星仿宋" w:hint="eastAsia"/>
          <w:sz w:val="32"/>
          <w:szCs w:val="32"/>
        </w:rPr>
        <w:t>23</w:t>
      </w:r>
      <w:r>
        <w:rPr>
          <w:rFonts w:ascii="文星仿宋" w:eastAsia="文星仿宋" w:hint="eastAsia"/>
          <w:sz w:val="32"/>
          <w:szCs w:val="32"/>
        </w:rPr>
        <w:t>日前上报区残联（邮箱：mjqcl@126.com）。</w:t>
      </w:r>
    </w:p>
    <w:p w:rsidR="006B27D6" w:rsidRDefault="006B27D6" w:rsidP="006B27D6">
      <w:pPr>
        <w:ind w:firstLine="645"/>
        <w:rPr>
          <w:rFonts w:ascii="文星仿宋" w:eastAsia="文星仿宋"/>
          <w:sz w:val="32"/>
          <w:szCs w:val="32"/>
        </w:rPr>
      </w:pPr>
      <w:r>
        <w:rPr>
          <w:rFonts w:ascii="文星仿宋" w:eastAsia="文星仿宋" w:hint="eastAsia"/>
          <w:sz w:val="32"/>
          <w:szCs w:val="32"/>
        </w:rPr>
        <w:t>联系人：张健强      联系电话：2196871</w:t>
      </w:r>
    </w:p>
    <w:p w:rsidR="006B27D6" w:rsidRDefault="006B27D6" w:rsidP="006B27D6">
      <w:pPr>
        <w:ind w:firstLine="645"/>
        <w:rPr>
          <w:rFonts w:ascii="文星仿宋" w:eastAsia="文星仿宋"/>
          <w:sz w:val="32"/>
          <w:szCs w:val="32"/>
        </w:rPr>
      </w:pPr>
    </w:p>
    <w:p w:rsidR="006B27D6" w:rsidRDefault="006B27D6" w:rsidP="006B27D6">
      <w:pPr>
        <w:rPr>
          <w:rFonts w:ascii="文星仿宋" w:eastAsia="文星仿宋"/>
          <w:sz w:val="32"/>
          <w:szCs w:val="32"/>
        </w:rPr>
      </w:pPr>
    </w:p>
    <w:p w:rsidR="006B27D6" w:rsidRDefault="006B27D6" w:rsidP="006B27D6">
      <w:pPr>
        <w:ind w:firstLineChars="1400" w:firstLine="4480"/>
        <w:rPr>
          <w:rFonts w:ascii="文星仿宋" w:eastAsia="文星仿宋"/>
          <w:sz w:val="32"/>
          <w:szCs w:val="32"/>
        </w:rPr>
      </w:pPr>
      <w:r>
        <w:rPr>
          <w:rFonts w:ascii="文星仿宋" w:eastAsia="文星仿宋" w:hint="eastAsia"/>
          <w:sz w:val="32"/>
          <w:szCs w:val="32"/>
        </w:rPr>
        <w:t>梅州市梅江区残疾人联合会</w:t>
      </w:r>
    </w:p>
    <w:p w:rsidR="006B27D6" w:rsidRDefault="006B27D6" w:rsidP="006B27D6">
      <w:pPr>
        <w:ind w:firstLineChars="1650" w:firstLine="5280"/>
        <w:rPr>
          <w:rFonts w:ascii="文星仿宋" w:eastAsia="文星仿宋"/>
          <w:sz w:val="32"/>
          <w:szCs w:val="32"/>
        </w:rPr>
      </w:pPr>
      <w:r>
        <w:rPr>
          <w:rFonts w:ascii="文星仿宋" w:eastAsia="文星仿宋" w:hint="eastAsia"/>
          <w:sz w:val="32"/>
          <w:szCs w:val="32"/>
        </w:rPr>
        <w:t>2015年</w:t>
      </w:r>
      <w:r w:rsidR="001F3774">
        <w:rPr>
          <w:rFonts w:ascii="文星仿宋" w:eastAsia="文星仿宋" w:hint="eastAsia"/>
          <w:sz w:val="32"/>
          <w:szCs w:val="32"/>
        </w:rPr>
        <w:t>6</w:t>
      </w:r>
      <w:r>
        <w:rPr>
          <w:rFonts w:ascii="文星仿宋" w:eastAsia="文星仿宋" w:hint="eastAsia"/>
          <w:sz w:val="32"/>
          <w:szCs w:val="32"/>
        </w:rPr>
        <w:t>月</w:t>
      </w:r>
      <w:r w:rsidR="001F3774">
        <w:rPr>
          <w:rFonts w:ascii="文星仿宋" w:eastAsia="文星仿宋" w:hint="eastAsia"/>
          <w:sz w:val="32"/>
          <w:szCs w:val="32"/>
        </w:rPr>
        <w:t>15</w:t>
      </w:r>
      <w:r>
        <w:rPr>
          <w:rFonts w:ascii="文星仿宋" w:eastAsia="文星仿宋" w:hint="eastAsia"/>
          <w:sz w:val="32"/>
          <w:szCs w:val="32"/>
        </w:rPr>
        <w:t>日</w:t>
      </w:r>
    </w:p>
    <w:p w:rsidR="006B27D6" w:rsidRPr="004C6ACB" w:rsidRDefault="006B27D6" w:rsidP="006B27D6">
      <w:pPr>
        <w:ind w:firstLineChars="1650" w:firstLine="5280"/>
        <w:rPr>
          <w:rFonts w:ascii="文星仿宋" w:eastAsia="文星仿宋"/>
          <w:sz w:val="32"/>
          <w:szCs w:val="32"/>
        </w:rPr>
        <w:sectPr w:rsidR="006B27D6" w:rsidRPr="004C6ACB" w:rsidSect="003F3AA7">
          <w:pgSz w:w="11906" w:h="16838"/>
          <w:pgMar w:top="1758" w:right="1531" w:bottom="1588" w:left="1531" w:header="851" w:footer="992" w:gutter="0"/>
          <w:cols w:space="425"/>
          <w:docGrid w:type="lines" w:linePitch="312"/>
        </w:sectPr>
      </w:pPr>
    </w:p>
    <w:p w:rsidR="00D92FE6" w:rsidRPr="00D92FE6" w:rsidRDefault="00172679" w:rsidP="00D92FE6">
      <w:pPr>
        <w:jc w:val="center"/>
        <w:rPr>
          <w:rFonts w:ascii="文星标宋" w:eastAsia="文星标宋"/>
          <w:sz w:val="44"/>
          <w:szCs w:val="44"/>
        </w:rPr>
      </w:pPr>
      <w:r>
        <w:rPr>
          <w:rFonts w:ascii="文星标宋" w:eastAsia="文星标宋" w:hint="eastAsia"/>
          <w:sz w:val="44"/>
          <w:szCs w:val="44"/>
        </w:rPr>
        <w:lastRenderedPageBreak/>
        <w:t>参训</w:t>
      </w:r>
      <w:r w:rsidR="00D92FE6" w:rsidRPr="00D92FE6">
        <w:rPr>
          <w:rFonts w:ascii="文星标宋" w:eastAsia="文星标宋" w:hint="eastAsia"/>
          <w:sz w:val="44"/>
          <w:szCs w:val="44"/>
        </w:rPr>
        <w:t>人员情况表</w:t>
      </w:r>
    </w:p>
    <w:p w:rsidR="00D92FE6" w:rsidRDefault="00D92FE6">
      <w:pPr>
        <w:rPr>
          <w:rFonts w:ascii="文星仿宋" w:eastAsia="文星仿宋"/>
          <w:sz w:val="32"/>
          <w:szCs w:val="32"/>
        </w:rPr>
      </w:pPr>
      <w:r>
        <w:rPr>
          <w:rFonts w:ascii="文星仿宋" w:eastAsia="文星仿宋" w:hint="eastAsia"/>
          <w:sz w:val="32"/>
          <w:szCs w:val="32"/>
        </w:rPr>
        <w:t>填表单位：</w:t>
      </w:r>
    </w:p>
    <w:tbl>
      <w:tblPr>
        <w:tblStyle w:val="a3"/>
        <w:tblW w:w="8528" w:type="dxa"/>
        <w:tblLook w:val="04A0" w:firstRow="1" w:lastRow="0" w:firstColumn="1" w:lastColumn="0" w:noHBand="0" w:noVBand="1"/>
      </w:tblPr>
      <w:tblGrid>
        <w:gridCol w:w="959"/>
        <w:gridCol w:w="1276"/>
        <w:gridCol w:w="1134"/>
        <w:gridCol w:w="1559"/>
        <w:gridCol w:w="1276"/>
        <w:gridCol w:w="2324"/>
      </w:tblGrid>
      <w:tr w:rsidR="00172679" w:rsidTr="001F3774">
        <w:trPr>
          <w:trHeight w:val="2105"/>
        </w:trPr>
        <w:tc>
          <w:tcPr>
            <w:tcW w:w="959" w:type="dxa"/>
            <w:vAlign w:val="center"/>
          </w:tcPr>
          <w:p w:rsidR="00172679" w:rsidRDefault="00172679" w:rsidP="00D92FE6">
            <w:pPr>
              <w:jc w:val="center"/>
              <w:rPr>
                <w:rFonts w:ascii="文星仿宋" w:eastAsia="文星仿宋"/>
                <w:sz w:val="32"/>
                <w:szCs w:val="32"/>
              </w:rPr>
            </w:pPr>
            <w:r>
              <w:rPr>
                <w:rFonts w:ascii="文星仿宋" w:eastAsia="文星仿宋" w:hint="eastAsia"/>
                <w:sz w:val="32"/>
                <w:szCs w:val="32"/>
              </w:rPr>
              <w:t>序号</w:t>
            </w:r>
          </w:p>
        </w:tc>
        <w:tc>
          <w:tcPr>
            <w:tcW w:w="1276" w:type="dxa"/>
            <w:vAlign w:val="center"/>
          </w:tcPr>
          <w:p w:rsidR="00172679" w:rsidRDefault="00172679" w:rsidP="00D92FE6">
            <w:pPr>
              <w:jc w:val="center"/>
              <w:rPr>
                <w:rFonts w:ascii="文星仿宋" w:eastAsia="文星仿宋"/>
                <w:sz w:val="32"/>
                <w:szCs w:val="32"/>
              </w:rPr>
            </w:pPr>
            <w:r>
              <w:rPr>
                <w:rFonts w:ascii="文星仿宋" w:eastAsia="文星仿宋" w:hint="eastAsia"/>
                <w:sz w:val="32"/>
                <w:szCs w:val="32"/>
              </w:rPr>
              <w:t>姓名</w:t>
            </w:r>
          </w:p>
        </w:tc>
        <w:tc>
          <w:tcPr>
            <w:tcW w:w="1134" w:type="dxa"/>
            <w:vAlign w:val="center"/>
          </w:tcPr>
          <w:p w:rsidR="00172679" w:rsidRDefault="00172679" w:rsidP="00D92FE6">
            <w:pPr>
              <w:jc w:val="center"/>
              <w:rPr>
                <w:rFonts w:ascii="文星仿宋" w:eastAsia="文星仿宋"/>
                <w:sz w:val="32"/>
                <w:szCs w:val="32"/>
              </w:rPr>
            </w:pPr>
            <w:r>
              <w:rPr>
                <w:rFonts w:ascii="文星仿宋" w:eastAsia="文星仿宋" w:hint="eastAsia"/>
                <w:sz w:val="32"/>
                <w:szCs w:val="32"/>
              </w:rPr>
              <w:t>性别</w:t>
            </w:r>
          </w:p>
        </w:tc>
        <w:tc>
          <w:tcPr>
            <w:tcW w:w="1559" w:type="dxa"/>
            <w:vAlign w:val="center"/>
          </w:tcPr>
          <w:p w:rsidR="00172679" w:rsidRDefault="00172679" w:rsidP="00D92FE6">
            <w:pPr>
              <w:jc w:val="center"/>
              <w:rPr>
                <w:rFonts w:ascii="文星仿宋" w:eastAsia="文星仿宋"/>
                <w:sz w:val="32"/>
                <w:szCs w:val="32"/>
              </w:rPr>
            </w:pPr>
            <w:r>
              <w:rPr>
                <w:rFonts w:ascii="文星仿宋" w:eastAsia="文星仿宋" w:hint="eastAsia"/>
                <w:sz w:val="32"/>
                <w:szCs w:val="32"/>
              </w:rPr>
              <w:t>残疾类 别</w:t>
            </w:r>
            <w:r w:rsidR="001F3774">
              <w:rPr>
                <w:rFonts w:ascii="文星仿宋" w:eastAsia="文星仿宋" w:hint="eastAsia"/>
                <w:sz w:val="32"/>
                <w:szCs w:val="32"/>
              </w:rPr>
              <w:t>/等级</w:t>
            </w:r>
          </w:p>
        </w:tc>
        <w:tc>
          <w:tcPr>
            <w:tcW w:w="1276" w:type="dxa"/>
            <w:vAlign w:val="center"/>
          </w:tcPr>
          <w:p w:rsidR="00172679" w:rsidRDefault="00172679" w:rsidP="00D92FE6">
            <w:pPr>
              <w:jc w:val="center"/>
              <w:rPr>
                <w:rFonts w:ascii="文星仿宋" w:eastAsia="文星仿宋"/>
                <w:sz w:val="32"/>
                <w:szCs w:val="32"/>
              </w:rPr>
            </w:pPr>
            <w:r>
              <w:rPr>
                <w:rFonts w:ascii="文星仿宋" w:eastAsia="文星仿宋" w:hint="eastAsia"/>
                <w:sz w:val="32"/>
                <w:szCs w:val="32"/>
              </w:rPr>
              <w:t>家庭住址</w:t>
            </w:r>
          </w:p>
        </w:tc>
        <w:tc>
          <w:tcPr>
            <w:tcW w:w="2324" w:type="dxa"/>
            <w:vAlign w:val="center"/>
          </w:tcPr>
          <w:p w:rsidR="00172679" w:rsidRDefault="00172679" w:rsidP="00D92FE6">
            <w:pPr>
              <w:jc w:val="center"/>
              <w:rPr>
                <w:rFonts w:ascii="文星仿宋" w:eastAsia="文星仿宋"/>
                <w:sz w:val="32"/>
                <w:szCs w:val="32"/>
              </w:rPr>
            </w:pPr>
            <w:r>
              <w:rPr>
                <w:rFonts w:ascii="文星仿宋" w:eastAsia="文星仿宋" w:hint="eastAsia"/>
                <w:sz w:val="32"/>
                <w:szCs w:val="32"/>
              </w:rPr>
              <w:t>联系电 话</w:t>
            </w:r>
          </w:p>
        </w:tc>
      </w:tr>
      <w:tr w:rsidR="00172679" w:rsidTr="001F3774">
        <w:trPr>
          <w:trHeight w:val="1040"/>
        </w:trPr>
        <w:tc>
          <w:tcPr>
            <w:tcW w:w="959" w:type="dxa"/>
            <w:vAlign w:val="center"/>
          </w:tcPr>
          <w:p w:rsidR="00172679" w:rsidRDefault="00172679" w:rsidP="00D92FE6">
            <w:pPr>
              <w:jc w:val="center"/>
              <w:rPr>
                <w:rFonts w:ascii="文星仿宋" w:eastAsia="文星仿宋"/>
                <w:sz w:val="32"/>
                <w:szCs w:val="32"/>
              </w:rPr>
            </w:pPr>
          </w:p>
        </w:tc>
        <w:tc>
          <w:tcPr>
            <w:tcW w:w="1276" w:type="dxa"/>
            <w:vAlign w:val="center"/>
          </w:tcPr>
          <w:p w:rsidR="00172679" w:rsidRDefault="00172679" w:rsidP="00D92FE6">
            <w:pPr>
              <w:jc w:val="center"/>
              <w:rPr>
                <w:rFonts w:ascii="文星仿宋" w:eastAsia="文星仿宋"/>
                <w:sz w:val="32"/>
                <w:szCs w:val="32"/>
              </w:rPr>
            </w:pPr>
          </w:p>
        </w:tc>
        <w:tc>
          <w:tcPr>
            <w:tcW w:w="1134" w:type="dxa"/>
            <w:vAlign w:val="center"/>
          </w:tcPr>
          <w:p w:rsidR="00172679" w:rsidRDefault="00172679" w:rsidP="00D92FE6">
            <w:pPr>
              <w:jc w:val="center"/>
              <w:rPr>
                <w:rFonts w:ascii="文星仿宋" w:eastAsia="文星仿宋"/>
                <w:sz w:val="32"/>
                <w:szCs w:val="32"/>
              </w:rPr>
            </w:pPr>
          </w:p>
        </w:tc>
        <w:tc>
          <w:tcPr>
            <w:tcW w:w="1559" w:type="dxa"/>
            <w:vAlign w:val="center"/>
          </w:tcPr>
          <w:p w:rsidR="00172679" w:rsidRDefault="00172679" w:rsidP="00D92FE6">
            <w:pPr>
              <w:jc w:val="center"/>
              <w:rPr>
                <w:rFonts w:ascii="文星仿宋" w:eastAsia="文星仿宋"/>
                <w:sz w:val="32"/>
                <w:szCs w:val="32"/>
              </w:rPr>
            </w:pPr>
          </w:p>
        </w:tc>
        <w:tc>
          <w:tcPr>
            <w:tcW w:w="1276" w:type="dxa"/>
            <w:vAlign w:val="center"/>
          </w:tcPr>
          <w:p w:rsidR="00172679" w:rsidRDefault="00172679" w:rsidP="00D92FE6">
            <w:pPr>
              <w:jc w:val="center"/>
              <w:rPr>
                <w:rFonts w:ascii="文星仿宋" w:eastAsia="文星仿宋"/>
                <w:sz w:val="32"/>
                <w:szCs w:val="32"/>
              </w:rPr>
            </w:pPr>
          </w:p>
        </w:tc>
        <w:tc>
          <w:tcPr>
            <w:tcW w:w="2324" w:type="dxa"/>
            <w:vAlign w:val="center"/>
          </w:tcPr>
          <w:p w:rsidR="00172679" w:rsidRDefault="00172679" w:rsidP="00D92FE6">
            <w:pPr>
              <w:jc w:val="center"/>
              <w:rPr>
                <w:rFonts w:ascii="文星仿宋" w:eastAsia="文星仿宋"/>
                <w:sz w:val="32"/>
                <w:szCs w:val="32"/>
              </w:rPr>
            </w:pPr>
          </w:p>
        </w:tc>
      </w:tr>
      <w:tr w:rsidR="00172679" w:rsidTr="001F3774">
        <w:trPr>
          <w:trHeight w:val="1040"/>
        </w:trPr>
        <w:tc>
          <w:tcPr>
            <w:tcW w:w="959" w:type="dxa"/>
            <w:vAlign w:val="center"/>
          </w:tcPr>
          <w:p w:rsidR="00172679" w:rsidRDefault="00172679" w:rsidP="00D92FE6">
            <w:pPr>
              <w:jc w:val="center"/>
              <w:rPr>
                <w:rFonts w:ascii="文星仿宋" w:eastAsia="文星仿宋"/>
                <w:sz w:val="32"/>
                <w:szCs w:val="32"/>
              </w:rPr>
            </w:pPr>
          </w:p>
        </w:tc>
        <w:tc>
          <w:tcPr>
            <w:tcW w:w="1276" w:type="dxa"/>
            <w:vAlign w:val="center"/>
          </w:tcPr>
          <w:p w:rsidR="00172679" w:rsidRDefault="00172679" w:rsidP="00D92FE6">
            <w:pPr>
              <w:jc w:val="center"/>
              <w:rPr>
                <w:rFonts w:ascii="文星仿宋" w:eastAsia="文星仿宋"/>
                <w:sz w:val="32"/>
                <w:szCs w:val="32"/>
              </w:rPr>
            </w:pPr>
          </w:p>
        </w:tc>
        <w:tc>
          <w:tcPr>
            <w:tcW w:w="1134" w:type="dxa"/>
            <w:vAlign w:val="center"/>
          </w:tcPr>
          <w:p w:rsidR="00172679" w:rsidRDefault="00172679" w:rsidP="00D92FE6">
            <w:pPr>
              <w:jc w:val="center"/>
              <w:rPr>
                <w:rFonts w:ascii="文星仿宋" w:eastAsia="文星仿宋"/>
                <w:sz w:val="32"/>
                <w:szCs w:val="32"/>
              </w:rPr>
            </w:pPr>
          </w:p>
        </w:tc>
        <w:tc>
          <w:tcPr>
            <w:tcW w:w="1559" w:type="dxa"/>
            <w:vAlign w:val="center"/>
          </w:tcPr>
          <w:p w:rsidR="00172679" w:rsidRDefault="00172679" w:rsidP="00D92FE6">
            <w:pPr>
              <w:jc w:val="center"/>
              <w:rPr>
                <w:rFonts w:ascii="文星仿宋" w:eastAsia="文星仿宋"/>
                <w:sz w:val="32"/>
                <w:szCs w:val="32"/>
              </w:rPr>
            </w:pPr>
          </w:p>
        </w:tc>
        <w:tc>
          <w:tcPr>
            <w:tcW w:w="1276" w:type="dxa"/>
            <w:vAlign w:val="center"/>
          </w:tcPr>
          <w:p w:rsidR="00172679" w:rsidRDefault="00172679" w:rsidP="00D92FE6">
            <w:pPr>
              <w:jc w:val="center"/>
              <w:rPr>
                <w:rFonts w:ascii="文星仿宋" w:eastAsia="文星仿宋"/>
                <w:sz w:val="32"/>
                <w:szCs w:val="32"/>
              </w:rPr>
            </w:pPr>
          </w:p>
        </w:tc>
        <w:tc>
          <w:tcPr>
            <w:tcW w:w="2324" w:type="dxa"/>
            <w:vAlign w:val="center"/>
          </w:tcPr>
          <w:p w:rsidR="00172679" w:rsidRDefault="00172679" w:rsidP="00D92FE6">
            <w:pPr>
              <w:jc w:val="center"/>
              <w:rPr>
                <w:rFonts w:ascii="文星仿宋" w:eastAsia="文星仿宋"/>
                <w:sz w:val="32"/>
                <w:szCs w:val="32"/>
              </w:rPr>
            </w:pPr>
          </w:p>
        </w:tc>
      </w:tr>
      <w:tr w:rsidR="00172679" w:rsidTr="001F3774">
        <w:trPr>
          <w:trHeight w:val="1040"/>
        </w:trPr>
        <w:tc>
          <w:tcPr>
            <w:tcW w:w="959" w:type="dxa"/>
            <w:vAlign w:val="center"/>
          </w:tcPr>
          <w:p w:rsidR="00172679" w:rsidRDefault="00172679" w:rsidP="00D92FE6">
            <w:pPr>
              <w:jc w:val="center"/>
              <w:rPr>
                <w:rFonts w:ascii="文星仿宋" w:eastAsia="文星仿宋"/>
                <w:sz w:val="32"/>
                <w:szCs w:val="32"/>
              </w:rPr>
            </w:pPr>
          </w:p>
        </w:tc>
        <w:tc>
          <w:tcPr>
            <w:tcW w:w="1276" w:type="dxa"/>
            <w:vAlign w:val="center"/>
          </w:tcPr>
          <w:p w:rsidR="00172679" w:rsidRDefault="00172679" w:rsidP="00D92FE6">
            <w:pPr>
              <w:jc w:val="center"/>
              <w:rPr>
                <w:rFonts w:ascii="文星仿宋" w:eastAsia="文星仿宋"/>
                <w:sz w:val="32"/>
                <w:szCs w:val="32"/>
              </w:rPr>
            </w:pPr>
          </w:p>
        </w:tc>
        <w:tc>
          <w:tcPr>
            <w:tcW w:w="1134" w:type="dxa"/>
            <w:vAlign w:val="center"/>
          </w:tcPr>
          <w:p w:rsidR="00172679" w:rsidRDefault="00172679" w:rsidP="00D92FE6">
            <w:pPr>
              <w:jc w:val="center"/>
              <w:rPr>
                <w:rFonts w:ascii="文星仿宋" w:eastAsia="文星仿宋"/>
                <w:sz w:val="32"/>
                <w:szCs w:val="32"/>
              </w:rPr>
            </w:pPr>
          </w:p>
        </w:tc>
        <w:tc>
          <w:tcPr>
            <w:tcW w:w="1559" w:type="dxa"/>
            <w:vAlign w:val="center"/>
          </w:tcPr>
          <w:p w:rsidR="00172679" w:rsidRDefault="00172679" w:rsidP="00D92FE6">
            <w:pPr>
              <w:jc w:val="center"/>
              <w:rPr>
                <w:rFonts w:ascii="文星仿宋" w:eastAsia="文星仿宋"/>
                <w:sz w:val="32"/>
                <w:szCs w:val="32"/>
              </w:rPr>
            </w:pPr>
          </w:p>
        </w:tc>
        <w:tc>
          <w:tcPr>
            <w:tcW w:w="1276" w:type="dxa"/>
            <w:vAlign w:val="center"/>
          </w:tcPr>
          <w:p w:rsidR="00172679" w:rsidRDefault="00172679" w:rsidP="00D92FE6">
            <w:pPr>
              <w:jc w:val="center"/>
              <w:rPr>
                <w:rFonts w:ascii="文星仿宋" w:eastAsia="文星仿宋"/>
                <w:sz w:val="32"/>
                <w:szCs w:val="32"/>
              </w:rPr>
            </w:pPr>
          </w:p>
        </w:tc>
        <w:tc>
          <w:tcPr>
            <w:tcW w:w="2324" w:type="dxa"/>
            <w:vAlign w:val="center"/>
          </w:tcPr>
          <w:p w:rsidR="00172679" w:rsidRDefault="00172679" w:rsidP="00D92FE6">
            <w:pPr>
              <w:jc w:val="center"/>
              <w:rPr>
                <w:rFonts w:ascii="文星仿宋" w:eastAsia="文星仿宋"/>
                <w:sz w:val="32"/>
                <w:szCs w:val="32"/>
              </w:rPr>
            </w:pPr>
          </w:p>
        </w:tc>
      </w:tr>
      <w:tr w:rsidR="00172679" w:rsidTr="001F3774">
        <w:trPr>
          <w:trHeight w:val="1065"/>
        </w:trPr>
        <w:tc>
          <w:tcPr>
            <w:tcW w:w="959" w:type="dxa"/>
            <w:vAlign w:val="center"/>
          </w:tcPr>
          <w:p w:rsidR="00172679" w:rsidRDefault="00172679" w:rsidP="00D92FE6">
            <w:pPr>
              <w:jc w:val="center"/>
              <w:rPr>
                <w:rFonts w:ascii="文星仿宋" w:eastAsia="文星仿宋"/>
                <w:sz w:val="32"/>
                <w:szCs w:val="32"/>
              </w:rPr>
            </w:pPr>
          </w:p>
        </w:tc>
        <w:tc>
          <w:tcPr>
            <w:tcW w:w="1276" w:type="dxa"/>
            <w:vAlign w:val="center"/>
          </w:tcPr>
          <w:p w:rsidR="00172679" w:rsidRDefault="00172679" w:rsidP="00D92FE6">
            <w:pPr>
              <w:jc w:val="center"/>
              <w:rPr>
                <w:rFonts w:ascii="文星仿宋" w:eastAsia="文星仿宋"/>
                <w:sz w:val="32"/>
                <w:szCs w:val="32"/>
              </w:rPr>
            </w:pPr>
          </w:p>
        </w:tc>
        <w:tc>
          <w:tcPr>
            <w:tcW w:w="1134" w:type="dxa"/>
            <w:vAlign w:val="center"/>
          </w:tcPr>
          <w:p w:rsidR="00172679" w:rsidRDefault="00172679" w:rsidP="00D92FE6">
            <w:pPr>
              <w:jc w:val="center"/>
              <w:rPr>
                <w:rFonts w:ascii="文星仿宋" w:eastAsia="文星仿宋"/>
                <w:sz w:val="32"/>
                <w:szCs w:val="32"/>
              </w:rPr>
            </w:pPr>
          </w:p>
        </w:tc>
        <w:tc>
          <w:tcPr>
            <w:tcW w:w="1559" w:type="dxa"/>
            <w:vAlign w:val="center"/>
          </w:tcPr>
          <w:p w:rsidR="00172679" w:rsidRDefault="00172679" w:rsidP="00D92FE6">
            <w:pPr>
              <w:jc w:val="center"/>
              <w:rPr>
                <w:rFonts w:ascii="文星仿宋" w:eastAsia="文星仿宋"/>
                <w:sz w:val="32"/>
                <w:szCs w:val="32"/>
              </w:rPr>
            </w:pPr>
          </w:p>
        </w:tc>
        <w:tc>
          <w:tcPr>
            <w:tcW w:w="1276" w:type="dxa"/>
            <w:vAlign w:val="center"/>
          </w:tcPr>
          <w:p w:rsidR="00172679" w:rsidRDefault="00172679" w:rsidP="00D92FE6">
            <w:pPr>
              <w:jc w:val="center"/>
              <w:rPr>
                <w:rFonts w:ascii="文星仿宋" w:eastAsia="文星仿宋"/>
                <w:sz w:val="32"/>
                <w:szCs w:val="32"/>
              </w:rPr>
            </w:pPr>
          </w:p>
        </w:tc>
        <w:tc>
          <w:tcPr>
            <w:tcW w:w="2324" w:type="dxa"/>
            <w:vAlign w:val="center"/>
          </w:tcPr>
          <w:p w:rsidR="00172679" w:rsidRDefault="00172679" w:rsidP="00D92FE6">
            <w:pPr>
              <w:jc w:val="center"/>
              <w:rPr>
                <w:rFonts w:ascii="文星仿宋" w:eastAsia="文星仿宋"/>
                <w:sz w:val="32"/>
                <w:szCs w:val="32"/>
              </w:rPr>
            </w:pPr>
          </w:p>
        </w:tc>
      </w:tr>
      <w:tr w:rsidR="00172679" w:rsidTr="001F3774">
        <w:trPr>
          <w:trHeight w:val="1040"/>
        </w:trPr>
        <w:tc>
          <w:tcPr>
            <w:tcW w:w="959" w:type="dxa"/>
            <w:vAlign w:val="center"/>
          </w:tcPr>
          <w:p w:rsidR="00172679" w:rsidRDefault="00172679" w:rsidP="00D92FE6">
            <w:pPr>
              <w:jc w:val="center"/>
              <w:rPr>
                <w:rFonts w:ascii="文星仿宋" w:eastAsia="文星仿宋"/>
                <w:sz w:val="32"/>
                <w:szCs w:val="32"/>
              </w:rPr>
            </w:pPr>
          </w:p>
        </w:tc>
        <w:tc>
          <w:tcPr>
            <w:tcW w:w="1276" w:type="dxa"/>
            <w:vAlign w:val="center"/>
          </w:tcPr>
          <w:p w:rsidR="00172679" w:rsidRDefault="00172679" w:rsidP="00D92FE6">
            <w:pPr>
              <w:jc w:val="center"/>
              <w:rPr>
                <w:rFonts w:ascii="文星仿宋" w:eastAsia="文星仿宋"/>
                <w:sz w:val="32"/>
                <w:szCs w:val="32"/>
              </w:rPr>
            </w:pPr>
          </w:p>
        </w:tc>
        <w:tc>
          <w:tcPr>
            <w:tcW w:w="1134" w:type="dxa"/>
            <w:vAlign w:val="center"/>
          </w:tcPr>
          <w:p w:rsidR="00172679" w:rsidRDefault="00172679" w:rsidP="00D92FE6">
            <w:pPr>
              <w:jc w:val="center"/>
              <w:rPr>
                <w:rFonts w:ascii="文星仿宋" w:eastAsia="文星仿宋"/>
                <w:sz w:val="32"/>
                <w:szCs w:val="32"/>
              </w:rPr>
            </w:pPr>
          </w:p>
        </w:tc>
        <w:tc>
          <w:tcPr>
            <w:tcW w:w="1559" w:type="dxa"/>
            <w:vAlign w:val="center"/>
          </w:tcPr>
          <w:p w:rsidR="00172679" w:rsidRDefault="00172679" w:rsidP="00D92FE6">
            <w:pPr>
              <w:jc w:val="center"/>
              <w:rPr>
                <w:rFonts w:ascii="文星仿宋" w:eastAsia="文星仿宋"/>
                <w:sz w:val="32"/>
                <w:szCs w:val="32"/>
              </w:rPr>
            </w:pPr>
          </w:p>
        </w:tc>
        <w:tc>
          <w:tcPr>
            <w:tcW w:w="1276" w:type="dxa"/>
            <w:vAlign w:val="center"/>
          </w:tcPr>
          <w:p w:rsidR="00172679" w:rsidRDefault="00172679" w:rsidP="00D92FE6">
            <w:pPr>
              <w:jc w:val="center"/>
              <w:rPr>
                <w:rFonts w:ascii="文星仿宋" w:eastAsia="文星仿宋"/>
                <w:sz w:val="32"/>
                <w:szCs w:val="32"/>
              </w:rPr>
            </w:pPr>
          </w:p>
        </w:tc>
        <w:tc>
          <w:tcPr>
            <w:tcW w:w="2324" w:type="dxa"/>
            <w:vAlign w:val="center"/>
          </w:tcPr>
          <w:p w:rsidR="00172679" w:rsidRDefault="00172679" w:rsidP="00D92FE6">
            <w:pPr>
              <w:jc w:val="center"/>
              <w:rPr>
                <w:rFonts w:ascii="文星仿宋" w:eastAsia="文星仿宋"/>
                <w:sz w:val="32"/>
                <w:szCs w:val="32"/>
              </w:rPr>
            </w:pPr>
          </w:p>
        </w:tc>
      </w:tr>
      <w:tr w:rsidR="00172679" w:rsidTr="001F3774">
        <w:trPr>
          <w:trHeight w:val="1040"/>
        </w:trPr>
        <w:tc>
          <w:tcPr>
            <w:tcW w:w="959" w:type="dxa"/>
            <w:vAlign w:val="center"/>
          </w:tcPr>
          <w:p w:rsidR="00172679" w:rsidRDefault="00172679" w:rsidP="00D92FE6">
            <w:pPr>
              <w:jc w:val="center"/>
              <w:rPr>
                <w:rFonts w:ascii="文星仿宋" w:eastAsia="文星仿宋"/>
                <w:sz w:val="32"/>
                <w:szCs w:val="32"/>
              </w:rPr>
            </w:pPr>
          </w:p>
        </w:tc>
        <w:tc>
          <w:tcPr>
            <w:tcW w:w="1276" w:type="dxa"/>
            <w:vAlign w:val="center"/>
          </w:tcPr>
          <w:p w:rsidR="00172679" w:rsidRDefault="00172679" w:rsidP="00D92FE6">
            <w:pPr>
              <w:jc w:val="center"/>
              <w:rPr>
                <w:rFonts w:ascii="文星仿宋" w:eastAsia="文星仿宋"/>
                <w:sz w:val="32"/>
                <w:szCs w:val="32"/>
              </w:rPr>
            </w:pPr>
          </w:p>
        </w:tc>
        <w:tc>
          <w:tcPr>
            <w:tcW w:w="1134" w:type="dxa"/>
            <w:vAlign w:val="center"/>
          </w:tcPr>
          <w:p w:rsidR="00172679" w:rsidRDefault="00172679" w:rsidP="00D92FE6">
            <w:pPr>
              <w:jc w:val="center"/>
              <w:rPr>
                <w:rFonts w:ascii="文星仿宋" w:eastAsia="文星仿宋"/>
                <w:sz w:val="32"/>
                <w:szCs w:val="32"/>
              </w:rPr>
            </w:pPr>
          </w:p>
        </w:tc>
        <w:tc>
          <w:tcPr>
            <w:tcW w:w="1559" w:type="dxa"/>
            <w:vAlign w:val="center"/>
          </w:tcPr>
          <w:p w:rsidR="00172679" w:rsidRDefault="00172679" w:rsidP="00D92FE6">
            <w:pPr>
              <w:jc w:val="center"/>
              <w:rPr>
                <w:rFonts w:ascii="文星仿宋" w:eastAsia="文星仿宋"/>
                <w:sz w:val="32"/>
                <w:szCs w:val="32"/>
              </w:rPr>
            </w:pPr>
          </w:p>
        </w:tc>
        <w:tc>
          <w:tcPr>
            <w:tcW w:w="1276" w:type="dxa"/>
            <w:vAlign w:val="center"/>
          </w:tcPr>
          <w:p w:rsidR="00172679" w:rsidRDefault="00172679" w:rsidP="00D92FE6">
            <w:pPr>
              <w:jc w:val="center"/>
              <w:rPr>
                <w:rFonts w:ascii="文星仿宋" w:eastAsia="文星仿宋"/>
                <w:sz w:val="32"/>
                <w:szCs w:val="32"/>
              </w:rPr>
            </w:pPr>
          </w:p>
        </w:tc>
        <w:tc>
          <w:tcPr>
            <w:tcW w:w="2324" w:type="dxa"/>
            <w:vAlign w:val="center"/>
          </w:tcPr>
          <w:p w:rsidR="00172679" w:rsidRDefault="00172679" w:rsidP="00D92FE6">
            <w:pPr>
              <w:jc w:val="center"/>
              <w:rPr>
                <w:rFonts w:ascii="文星仿宋" w:eastAsia="文星仿宋"/>
                <w:sz w:val="32"/>
                <w:szCs w:val="32"/>
              </w:rPr>
            </w:pPr>
          </w:p>
        </w:tc>
      </w:tr>
      <w:tr w:rsidR="00172679" w:rsidTr="001F3774">
        <w:trPr>
          <w:trHeight w:val="1065"/>
        </w:trPr>
        <w:tc>
          <w:tcPr>
            <w:tcW w:w="959" w:type="dxa"/>
            <w:vAlign w:val="center"/>
          </w:tcPr>
          <w:p w:rsidR="00172679" w:rsidRDefault="00172679" w:rsidP="00D92FE6">
            <w:pPr>
              <w:jc w:val="center"/>
              <w:rPr>
                <w:rFonts w:ascii="文星仿宋" w:eastAsia="文星仿宋"/>
                <w:sz w:val="32"/>
                <w:szCs w:val="32"/>
              </w:rPr>
            </w:pPr>
          </w:p>
        </w:tc>
        <w:tc>
          <w:tcPr>
            <w:tcW w:w="1276" w:type="dxa"/>
            <w:vAlign w:val="center"/>
          </w:tcPr>
          <w:p w:rsidR="00172679" w:rsidRDefault="00172679" w:rsidP="00D92FE6">
            <w:pPr>
              <w:jc w:val="center"/>
              <w:rPr>
                <w:rFonts w:ascii="文星仿宋" w:eastAsia="文星仿宋"/>
                <w:sz w:val="32"/>
                <w:szCs w:val="32"/>
              </w:rPr>
            </w:pPr>
          </w:p>
        </w:tc>
        <w:tc>
          <w:tcPr>
            <w:tcW w:w="1134" w:type="dxa"/>
            <w:vAlign w:val="center"/>
          </w:tcPr>
          <w:p w:rsidR="00172679" w:rsidRDefault="00172679" w:rsidP="00D92FE6">
            <w:pPr>
              <w:jc w:val="center"/>
              <w:rPr>
                <w:rFonts w:ascii="文星仿宋" w:eastAsia="文星仿宋"/>
                <w:sz w:val="32"/>
                <w:szCs w:val="32"/>
              </w:rPr>
            </w:pPr>
          </w:p>
        </w:tc>
        <w:tc>
          <w:tcPr>
            <w:tcW w:w="1559" w:type="dxa"/>
            <w:vAlign w:val="center"/>
          </w:tcPr>
          <w:p w:rsidR="00172679" w:rsidRDefault="00172679" w:rsidP="00D92FE6">
            <w:pPr>
              <w:jc w:val="center"/>
              <w:rPr>
                <w:rFonts w:ascii="文星仿宋" w:eastAsia="文星仿宋"/>
                <w:sz w:val="32"/>
                <w:szCs w:val="32"/>
              </w:rPr>
            </w:pPr>
          </w:p>
        </w:tc>
        <w:tc>
          <w:tcPr>
            <w:tcW w:w="1276" w:type="dxa"/>
            <w:vAlign w:val="center"/>
          </w:tcPr>
          <w:p w:rsidR="00172679" w:rsidRDefault="00172679" w:rsidP="00D92FE6">
            <w:pPr>
              <w:jc w:val="center"/>
              <w:rPr>
                <w:rFonts w:ascii="文星仿宋" w:eastAsia="文星仿宋"/>
                <w:sz w:val="32"/>
                <w:szCs w:val="32"/>
              </w:rPr>
            </w:pPr>
          </w:p>
        </w:tc>
        <w:tc>
          <w:tcPr>
            <w:tcW w:w="2324" w:type="dxa"/>
            <w:vAlign w:val="center"/>
          </w:tcPr>
          <w:p w:rsidR="00172679" w:rsidRDefault="00172679" w:rsidP="00D92FE6">
            <w:pPr>
              <w:jc w:val="center"/>
              <w:rPr>
                <w:rFonts w:ascii="文星仿宋" w:eastAsia="文星仿宋"/>
                <w:sz w:val="32"/>
                <w:szCs w:val="32"/>
              </w:rPr>
            </w:pPr>
          </w:p>
        </w:tc>
      </w:tr>
      <w:tr w:rsidR="00172679" w:rsidTr="001F3774">
        <w:trPr>
          <w:trHeight w:val="1040"/>
        </w:trPr>
        <w:tc>
          <w:tcPr>
            <w:tcW w:w="959" w:type="dxa"/>
            <w:vAlign w:val="center"/>
          </w:tcPr>
          <w:p w:rsidR="00172679" w:rsidRDefault="00172679" w:rsidP="00D92FE6">
            <w:pPr>
              <w:jc w:val="center"/>
              <w:rPr>
                <w:rFonts w:ascii="文星仿宋" w:eastAsia="文星仿宋"/>
                <w:sz w:val="32"/>
                <w:szCs w:val="32"/>
              </w:rPr>
            </w:pPr>
          </w:p>
        </w:tc>
        <w:tc>
          <w:tcPr>
            <w:tcW w:w="1276" w:type="dxa"/>
            <w:vAlign w:val="center"/>
          </w:tcPr>
          <w:p w:rsidR="00172679" w:rsidRDefault="00172679" w:rsidP="00D92FE6">
            <w:pPr>
              <w:jc w:val="center"/>
              <w:rPr>
                <w:rFonts w:ascii="文星仿宋" w:eastAsia="文星仿宋"/>
                <w:sz w:val="32"/>
                <w:szCs w:val="32"/>
              </w:rPr>
            </w:pPr>
          </w:p>
        </w:tc>
        <w:tc>
          <w:tcPr>
            <w:tcW w:w="1134" w:type="dxa"/>
            <w:vAlign w:val="center"/>
          </w:tcPr>
          <w:p w:rsidR="00172679" w:rsidRDefault="00172679" w:rsidP="00D92FE6">
            <w:pPr>
              <w:jc w:val="center"/>
              <w:rPr>
                <w:rFonts w:ascii="文星仿宋" w:eastAsia="文星仿宋"/>
                <w:sz w:val="32"/>
                <w:szCs w:val="32"/>
              </w:rPr>
            </w:pPr>
          </w:p>
        </w:tc>
        <w:tc>
          <w:tcPr>
            <w:tcW w:w="1559" w:type="dxa"/>
            <w:vAlign w:val="center"/>
          </w:tcPr>
          <w:p w:rsidR="00172679" w:rsidRDefault="00172679" w:rsidP="00D92FE6">
            <w:pPr>
              <w:jc w:val="center"/>
              <w:rPr>
                <w:rFonts w:ascii="文星仿宋" w:eastAsia="文星仿宋"/>
                <w:sz w:val="32"/>
                <w:szCs w:val="32"/>
              </w:rPr>
            </w:pPr>
          </w:p>
        </w:tc>
        <w:tc>
          <w:tcPr>
            <w:tcW w:w="1276" w:type="dxa"/>
            <w:vAlign w:val="center"/>
          </w:tcPr>
          <w:p w:rsidR="00172679" w:rsidRDefault="00172679" w:rsidP="00D92FE6">
            <w:pPr>
              <w:jc w:val="center"/>
              <w:rPr>
                <w:rFonts w:ascii="文星仿宋" w:eastAsia="文星仿宋"/>
                <w:sz w:val="32"/>
                <w:szCs w:val="32"/>
              </w:rPr>
            </w:pPr>
          </w:p>
        </w:tc>
        <w:tc>
          <w:tcPr>
            <w:tcW w:w="2324" w:type="dxa"/>
            <w:vAlign w:val="center"/>
          </w:tcPr>
          <w:p w:rsidR="00172679" w:rsidRDefault="00172679" w:rsidP="00D92FE6">
            <w:pPr>
              <w:jc w:val="center"/>
              <w:rPr>
                <w:rFonts w:ascii="文星仿宋" w:eastAsia="文星仿宋"/>
                <w:sz w:val="32"/>
                <w:szCs w:val="32"/>
              </w:rPr>
            </w:pPr>
          </w:p>
        </w:tc>
      </w:tr>
      <w:tr w:rsidR="00172679" w:rsidTr="001F3774">
        <w:trPr>
          <w:trHeight w:val="1065"/>
        </w:trPr>
        <w:tc>
          <w:tcPr>
            <w:tcW w:w="959" w:type="dxa"/>
            <w:vAlign w:val="center"/>
          </w:tcPr>
          <w:p w:rsidR="00172679" w:rsidRDefault="00172679" w:rsidP="00D92FE6">
            <w:pPr>
              <w:jc w:val="center"/>
              <w:rPr>
                <w:rFonts w:ascii="文星仿宋" w:eastAsia="文星仿宋"/>
                <w:sz w:val="32"/>
                <w:szCs w:val="32"/>
              </w:rPr>
            </w:pPr>
          </w:p>
        </w:tc>
        <w:tc>
          <w:tcPr>
            <w:tcW w:w="1276" w:type="dxa"/>
            <w:vAlign w:val="center"/>
          </w:tcPr>
          <w:p w:rsidR="00172679" w:rsidRDefault="00172679" w:rsidP="00D92FE6">
            <w:pPr>
              <w:jc w:val="center"/>
              <w:rPr>
                <w:rFonts w:ascii="文星仿宋" w:eastAsia="文星仿宋"/>
                <w:sz w:val="32"/>
                <w:szCs w:val="32"/>
              </w:rPr>
            </w:pPr>
          </w:p>
        </w:tc>
        <w:tc>
          <w:tcPr>
            <w:tcW w:w="1134" w:type="dxa"/>
            <w:vAlign w:val="center"/>
          </w:tcPr>
          <w:p w:rsidR="00172679" w:rsidRDefault="00172679" w:rsidP="00D92FE6">
            <w:pPr>
              <w:jc w:val="center"/>
              <w:rPr>
                <w:rFonts w:ascii="文星仿宋" w:eastAsia="文星仿宋"/>
                <w:sz w:val="32"/>
                <w:szCs w:val="32"/>
              </w:rPr>
            </w:pPr>
          </w:p>
        </w:tc>
        <w:tc>
          <w:tcPr>
            <w:tcW w:w="1559" w:type="dxa"/>
            <w:vAlign w:val="center"/>
          </w:tcPr>
          <w:p w:rsidR="00172679" w:rsidRDefault="00172679" w:rsidP="00D92FE6">
            <w:pPr>
              <w:jc w:val="center"/>
              <w:rPr>
                <w:rFonts w:ascii="文星仿宋" w:eastAsia="文星仿宋"/>
                <w:sz w:val="32"/>
                <w:szCs w:val="32"/>
              </w:rPr>
            </w:pPr>
          </w:p>
        </w:tc>
        <w:tc>
          <w:tcPr>
            <w:tcW w:w="1276" w:type="dxa"/>
            <w:vAlign w:val="center"/>
          </w:tcPr>
          <w:p w:rsidR="00172679" w:rsidRDefault="00172679" w:rsidP="00D92FE6">
            <w:pPr>
              <w:jc w:val="center"/>
              <w:rPr>
                <w:rFonts w:ascii="文星仿宋" w:eastAsia="文星仿宋"/>
                <w:sz w:val="32"/>
                <w:szCs w:val="32"/>
              </w:rPr>
            </w:pPr>
          </w:p>
        </w:tc>
        <w:tc>
          <w:tcPr>
            <w:tcW w:w="2324" w:type="dxa"/>
            <w:vAlign w:val="center"/>
          </w:tcPr>
          <w:p w:rsidR="00172679" w:rsidRDefault="00172679" w:rsidP="00D92FE6">
            <w:pPr>
              <w:jc w:val="center"/>
              <w:rPr>
                <w:rFonts w:ascii="文星仿宋" w:eastAsia="文星仿宋"/>
                <w:sz w:val="32"/>
                <w:szCs w:val="32"/>
              </w:rPr>
            </w:pPr>
          </w:p>
        </w:tc>
      </w:tr>
    </w:tbl>
    <w:p w:rsidR="00D92FE6" w:rsidRPr="00D92FE6" w:rsidRDefault="00D92FE6">
      <w:pPr>
        <w:rPr>
          <w:rFonts w:ascii="文星仿宋" w:eastAsia="文星仿宋"/>
          <w:sz w:val="32"/>
          <w:szCs w:val="32"/>
        </w:rPr>
      </w:pPr>
    </w:p>
    <w:sectPr w:rsidR="00D92FE6" w:rsidRPr="00D92F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文星标宋">
    <w:panose1 w:val="02010609000101010101"/>
    <w:charset w:val="86"/>
    <w:family w:val="modern"/>
    <w:pitch w:val="fixed"/>
    <w:sig w:usb0="00000001"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F7"/>
    <w:rsid w:val="00172679"/>
    <w:rsid w:val="001F3774"/>
    <w:rsid w:val="006B27D6"/>
    <w:rsid w:val="007A418A"/>
    <w:rsid w:val="00903CD1"/>
    <w:rsid w:val="009B4421"/>
    <w:rsid w:val="00D92DF7"/>
    <w:rsid w:val="00D92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2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2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101</Words>
  <Characters>576</Characters>
  <Application>Microsoft Office Word</Application>
  <DocSecurity>0</DocSecurity>
  <Lines>4</Lines>
  <Paragraphs>1</Paragraphs>
  <ScaleCrop>false</ScaleCrop>
  <Company>梅江区残疾人联合会</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梅江区残联</dc:creator>
  <cp:keywords/>
  <dc:description/>
  <cp:lastModifiedBy>梅江区残联</cp:lastModifiedBy>
  <cp:revision>4</cp:revision>
  <dcterms:created xsi:type="dcterms:W3CDTF">2015-06-15T07:34:00Z</dcterms:created>
  <dcterms:modified xsi:type="dcterms:W3CDTF">2015-06-15T07:44:00Z</dcterms:modified>
</cp:coreProperties>
</file>