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15"/>
        </w:tabs>
        <w:adjustRightInd w:val="0"/>
        <w:snapToGrid w:val="0"/>
        <w:spacing w:line="590" w:lineRule="exact"/>
        <w:jc w:val="center"/>
        <w:rPr>
          <w:rFonts w:hint="eastAsia" w:ascii="仿宋" w:hAnsi="仿宋" w:eastAsia="仿宋" w:cs="方正小标宋简体"/>
          <w:b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napToGrid w:val="0"/>
          <w:color w:val="000000"/>
          <w:kern w:val="0"/>
          <w:sz w:val="44"/>
          <w:szCs w:val="44"/>
        </w:rPr>
        <w:t>广东省农业机械购置补贴公示表</w:t>
      </w:r>
    </w:p>
    <w:p>
      <w:pPr>
        <w:pStyle w:val="3"/>
        <w:adjustRightInd w:val="0"/>
        <w:snapToGrid w:val="0"/>
        <w:spacing w:line="400" w:lineRule="exact"/>
        <w:ind w:firstLine="480"/>
        <w:rPr>
          <w:rFonts w:hint="eastAsia" w:ascii="仿宋" w:hAnsi="仿宋" w:eastAsia="仿宋"/>
          <w:b/>
          <w:bCs/>
          <w:snapToGrid w:val="0"/>
          <w:color w:val="000000"/>
          <w:kern w:val="0"/>
          <w:sz w:val="24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4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30"/>
          <w:szCs w:val="30"/>
          <w:lang w:val="en-US" w:eastAsia="zh-CN"/>
        </w:rPr>
        <w:t>（2016年第4批）</w:t>
      </w:r>
    </w:p>
    <w:p>
      <w:pPr>
        <w:pStyle w:val="3"/>
        <w:adjustRightInd w:val="0"/>
        <w:snapToGrid w:val="0"/>
        <w:spacing w:line="480" w:lineRule="exact"/>
        <w:ind w:firstLine="480"/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</w:rPr>
        <w:t>经梅州市梅江区农机主管部门审核，同意下列购机申请者享受补贴，现予公示，公示时间自2016年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</w:rPr>
        <w:t>日开始至2016年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</w:rPr>
        <w:t>日止，对下列申请者获得补贴有异议者，请书面和电话向梅江区农业局反映。联系地址：梅江区政府大院内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eastAsia="zh-CN"/>
        </w:rPr>
        <w:t>区农业局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</w:rPr>
        <w:t>，邮编：514000，联系电话：2196311，联系人：肖志刚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pStyle w:val="3"/>
        <w:adjustRightInd w:val="0"/>
        <w:snapToGrid w:val="0"/>
        <w:spacing w:line="480" w:lineRule="exact"/>
        <w:ind w:firstLine="480"/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>注：梅江区2016年农机购置补贴资金30万元，已经使用29.941万元。</w:t>
      </w:r>
    </w:p>
    <w:p>
      <w:pPr>
        <w:pStyle w:val="3"/>
        <w:adjustRightInd w:val="0"/>
        <w:snapToGrid w:val="0"/>
        <w:spacing w:line="480" w:lineRule="exact"/>
        <w:ind w:firstLine="480"/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                              梅江区农业局                                                                                           </w:t>
      </w:r>
    </w:p>
    <w:p>
      <w:pPr>
        <w:pStyle w:val="3"/>
        <w:adjustRightInd w:val="0"/>
        <w:snapToGrid w:val="0"/>
        <w:spacing w:line="480" w:lineRule="exact"/>
        <w:ind w:left="0" w:leftChars="0" w:firstLine="0" w:firstLineChars="0"/>
        <w:rPr>
          <w:rFonts w:hint="eastAsia" w:ascii="仿宋" w:hAnsi="仿宋" w:eastAsia="仿宋"/>
          <w:b/>
          <w:bCs/>
          <w:snapToGrid w:val="0"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                     </w:t>
      </w:r>
      <w:bookmarkStart w:id="0" w:name="_GoBack"/>
      <w:bookmarkEnd w:id="0"/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</w:rPr>
        <w:t>2016年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</w:rPr>
        <w:t>日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napToGrid w:val="0"/>
          <w:color w:val="000000"/>
          <w:kern w:val="0"/>
          <w:sz w:val="24"/>
          <w:lang w:val="en-US" w:eastAsia="zh-CN"/>
        </w:rPr>
        <w:t xml:space="preserve">                                       </w:t>
      </w:r>
    </w:p>
    <w:tbl>
      <w:tblPr>
        <w:tblStyle w:val="5"/>
        <w:tblpPr w:leftFromText="180" w:rightFromText="180" w:vertAnchor="text" w:horzAnchor="page" w:tblpX="1516" w:tblpY="173"/>
        <w:tblOverlap w:val="never"/>
        <w:tblW w:w="13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885"/>
        <w:gridCol w:w="2320"/>
        <w:gridCol w:w="2752"/>
        <w:gridCol w:w="923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购机者姓名</w:t>
            </w:r>
          </w:p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（组织名称）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地址(只列乡镇、村)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补贴机具品目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补贴机具分档名称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购置数量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中央财政补贴金额（元）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110"/>
                <w:tab w:val="right" w:pos="2101"/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熊仕兰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5"/>
                <w:tab w:val="center" w:pos="1312"/>
                <w:tab w:val="right" w:pos="2789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三角镇泮坑村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功率4KW以下微耕机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梅江区饶氏家庭农场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城北镇芦竹径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果蔬清洗机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5T/H及以上水果清洗机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魏科文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9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梅江区溪宫路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功率4KW以上微耕机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谢思敏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梅江区富奇路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果蔬清洗机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5T/H及以上水果清洗机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古春兰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城北镇玉西村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功率4KW以上微耕机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梁志光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三角镇龙上村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功率4KW以下微耕机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赖平方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西阳镇塘青村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果蔬清洗机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5T/H及以上水果清洗机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购机者姓名</w:t>
            </w:r>
          </w:p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（组织名称）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地址(只列乡镇、村)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补贴机具品目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ascii="仿宋" w:hAnsi="仿宋" w:eastAsia="仿宋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补贴机具分档名称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购置数量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中央财政补贴金额（元）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李志英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西阳镇莆田村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功率4KW以下微耕机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110"/>
                <w:tab w:val="right" w:pos="2101"/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吴玉凤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西阳镇大平村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功率4KW以上微耕机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丘伟珠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城北镇玉西村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153"/>
                <w:tab w:val="right" w:pos="2186"/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287"/>
                <w:tab w:val="right" w:pos="2454"/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功率4KW以下微耕机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梅州市乐得鲜农业开发有限公司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梅江区月梅农贸批发市场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0"/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功率4KW以下微耕机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58"/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钟继坤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西阳镇四平村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手扶拖拉机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11马力及以上直联传动手扶拖拉机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04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谢范平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城北镇扎上村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功率4KW以上微耕机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罗干新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西阳镇双黄村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功率4KW以上微耕机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林永贤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三角镇龙上村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功率4KW以上微耕机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罗嘉敏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2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西郊寨中村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153"/>
                <w:tab w:val="right" w:pos="2186"/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功率4KW以上微耕机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林友先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城北镇黄留村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功率4KW以上微耕机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候志勇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三角镇梅塘村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功率4KW以上微耕机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刘振胜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城北镇岭上村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功率4KW以上微耕机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钟向辉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金山办区汽车材料供应站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网箱养殖设备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70-210M3浮动式网箱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罗安贤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金山办油罗街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微耕机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功率4KW以上微耕机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instrText xml:space="preserve"> = sum(F2:F23) \* MERGEFORMAT </w:instrTex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83200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姚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1D60"/>
    <w:rsid w:val="22970F42"/>
    <w:rsid w:val="31D91D60"/>
    <w:rsid w:val="3E11122A"/>
    <w:rsid w:val="4D8E404E"/>
    <w:rsid w:val="64E001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1"/>
    <w:qFormat/>
    <w:uiPriority w:val="0"/>
    <w:pPr>
      <w:tabs>
        <w:tab w:val="left" w:pos="6615"/>
      </w:tabs>
      <w:spacing w:line="590" w:lineRule="exact"/>
      <w:ind w:firstLine="640" w:firstLineChars="200"/>
    </w:pPr>
    <w:rPr>
      <w:rFonts w:ascii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2016-12-13T07:59:00Z</dcterms:created>
  <dc:creator>mznyj</dc:creator>
  <cp:lastModifiedBy>mznyj</cp:lastModifiedBy>
  <dcterms:modified xsi:type="dcterms:W3CDTF">2016-12-20T08:23:53Z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